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457039">
        <w:trPr>
          <w:cantSplit/>
        </w:trPr>
        <w:tc>
          <w:tcPr>
            <w:tcW w:w="9468" w:type="dxa"/>
            <w:gridSpan w:val="6"/>
          </w:tcPr>
          <w:p w:rsidR="00457039" w:rsidRDefault="00457039">
            <w:pPr>
              <w:rPr>
                <w:lang w:val="en-GB"/>
              </w:rPr>
            </w:pPr>
          </w:p>
          <w:p w:rsidR="00457039" w:rsidRDefault="0045703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57039" w:rsidRDefault="00457039">
            <w:pPr>
              <w:rPr>
                <w:b/>
                <w:sz w:val="28"/>
                <w:lang w:val="en-GB"/>
              </w:rPr>
            </w:pPr>
          </w:p>
          <w:p w:rsidR="00457039" w:rsidRDefault="0045703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57039" w:rsidRDefault="00457039">
            <w:pPr>
              <w:pStyle w:val="EnvelopeReturn"/>
              <w:tabs>
                <w:tab w:val="center" w:pos="4560"/>
              </w:tabs>
              <w:rPr>
                <w:lang w:val="en-GB"/>
              </w:rPr>
            </w:pPr>
          </w:p>
          <w:p w:rsidR="00457039" w:rsidRDefault="008D3867">
            <w:pPr>
              <w:jc w:val="center"/>
              <w:rPr>
                <w:sz w:val="18"/>
                <w:lang w:val="en-GB"/>
              </w:rPr>
            </w:pPr>
            <w:r w:rsidRPr="008D3867">
              <w:rPr>
                <w:noProof/>
                <w:sz w:val="18"/>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57039" w:rsidRDefault="00457039">
            <w:pPr>
              <w:jc w:val="center"/>
              <w:rPr>
                <w:lang w:val="en-GB"/>
              </w:rPr>
            </w:pPr>
          </w:p>
          <w:p w:rsidR="00457039" w:rsidRDefault="00457039">
            <w:pPr>
              <w:jc w:val="center"/>
              <w:rPr>
                <w:lang w:val="en-GB"/>
              </w:rPr>
            </w:pPr>
          </w:p>
          <w:p w:rsidR="00457039" w:rsidRDefault="00457039">
            <w:pPr>
              <w:pStyle w:val="Heading1"/>
              <w:rPr>
                <w:rFonts w:ascii="Arial" w:hAnsi="Arial"/>
                <w:sz w:val="28"/>
              </w:rPr>
            </w:pPr>
            <w:proofErr w:type="gramStart"/>
            <w:r>
              <w:rPr>
                <w:rFonts w:ascii="Arial" w:hAnsi="Arial"/>
                <w:sz w:val="28"/>
              </w:rPr>
              <w:t>COURSE  OUTLINE</w:t>
            </w:r>
            <w:proofErr w:type="gramEnd"/>
          </w:p>
          <w:p w:rsidR="008D3867" w:rsidRPr="008D3867" w:rsidRDefault="008D3867" w:rsidP="008D3867">
            <w:pPr>
              <w:rPr>
                <w:lang w:val="en-GB"/>
              </w:rPr>
            </w:pPr>
          </w:p>
          <w:p w:rsidR="00457039" w:rsidRDefault="00457039"/>
        </w:tc>
      </w:tr>
      <w:tr w:rsidR="00457039">
        <w:trPr>
          <w:cantSplit/>
        </w:trPr>
        <w:tc>
          <w:tcPr>
            <w:tcW w:w="2518" w:type="dxa"/>
          </w:tcPr>
          <w:p w:rsidR="00457039" w:rsidRPr="008D3867" w:rsidRDefault="00457039">
            <w:pPr>
              <w:rPr>
                <w:b/>
                <w:lang w:val="en-GB"/>
              </w:rPr>
            </w:pPr>
            <w:r w:rsidRPr="008D3867">
              <w:rPr>
                <w:b/>
                <w:lang w:val="en-GB"/>
              </w:rPr>
              <w:t>COURSE TITLE:</w:t>
            </w:r>
          </w:p>
          <w:p w:rsidR="00457039" w:rsidRPr="008D3867" w:rsidRDefault="00457039">
            <w:pPr>
              <w:rPr>
                <w:b/>
              </w:rPr>
            </w:pPr>
          </w:p>
        </w:tc>
        <w:tc>
          <w:tcPr>
            <w:tcW w:w="6950" w:type="dxa"/>
            <w:gridSpan w:val="5"/>
          </w:tcPr>
          <w:p w:rsidR="00457039" w:rsidRDefault="00457039">
            <w:r>
              <w:t>FITNESS AND LIFESTYLE MANAGEMENT II</w:t>
            </w:r>
          </w:p>
        </w:tc>
      </w:tr>
      <w:tr w:rsidR="00457039">
        <w:tc>
          <w:tcPr>
            <w:tcW w:w="2518" w:type="dxa"/>
          </w:tcPr>
          <w:p w:rsidR="00457039" w:rsidRPr="008D3867" w:rsidRDefault="00457039">
            <w:pPr>
              <w:rPr>
                <w:b/>
                <w:lang w:val="en-GB"/>
              </w:rPr>
            </w:pPr>
            <w:r w:rsidRPr="008D3867">
              <w:rPr>
                <w:b/>
                <w:lang w:val="en-GB"/>
              </w:rPr>
              <w:t>CODE NO. :</w:t>
            </w:r>
          </w:p>
          <w:p w:rsidR="00457039" w:rsidRPr="008D3867" w:rsidRDefault="00457039">
            <w:pPr>
              <w:rPr>
                <w:b/>
              </w:rPr>
            </w:pPr>
          </w:p>
        </w:tc>
        <w:tc>
          <w:tcPr>
            <w:tcW w:w="3402" w:type="dxa"/>
            <w:gridSpan w:val="2"/>
          </w:tcPr>
          <w:p w:rsidR="00457039" w:rsidRDefault="00457039">
            <w:r>
              <w:t>PFP208</w:t>
            </w:r>
          </w:p>
        </w:tc>
        <w:tc>
          <w:tcPr>
            <w:tcW w:w="1701" w:type="dxa"/>
          </w:tcPr>
          <w:p w:rsidR="00457039" w:rsidRPr="008D3867" w:rsidRDefault="00457039">
            <w:pPr>
              <w:rPr>
                <w:b/>
              </w:rPr>
            </w:pPr>
            <w:r w:rsidRPr="008D3867">
              <w:rPr>
                <w:b/>
                <w:lang w:val="en-GB"/>
              </w:rPr>
              <w:t>SEMESTER:</w:t>
            </w:r>
          </w:p>
        </w:tc>
        <w:tc>
          <w:tcPr>
            <w:tcW w:w="1847" w:type="dxa"/>
            <w:gridSpan w:val="2"/>
          </w:tcPr>
          <w:p w:rsidR="00457039" w:rsidRDefault="00457039">
            <w:r>
              <w:t>2</w:t>
            </w:r>
          </w:p>
        </w:tc>
      </w:tr>
      <w:tr w:rsidR="00457039">
        <w:trPr>
          <w:cantSplit/>
        </w:trPr>
        <w:tc>
          <w:tcPr>
            <w:tcW w:w="2518" w:type="dxa"/>
          </w:tcPr>
          <w:p w:rsidR="00457039" w:rsidRPr="008D3867" w:rsidRDefault="00457039">
            <w:pPr>
              <w:rPr>
                <w:b/>
                <w:lang w:val="en-GB"/>
              </w:rPr>
            </w:pPr>
            <w:r w:rsidRPr="008D3867">
              <w:rPr>
                <w:b/>
                <w:lang w:val="en-GB"/>
              </w:rPr>
              <w:t>PROGRAM:</w:t>
            </w:r>
          </w:p>
          <w:p w:rsidR="00457039" w:rsidRPr="008D3867" w:rsidRDefault="00457039"/>
        </w:tc>
        <w:tc>
          <w:tcPr>
            <w:tcW w:w="6950" w:type="dxa"/>
            <w:gridSpan w:val="5"/>
          </w:tcPr>
          <w:p w:rsidR="00457039" w:rsidRDefault="00457039">
            <w:r>
              <w:t>POLICE FOUNDATIONS AND LASA</w:t>
            </w:r>
          </w:p>
        </w:tc>
      </w:tr>
      <w:tr w:rsidR="00457039">
        <w:trPr>
          <w:cantSplit/>
        </w:trPr>
        <w:tc>
          <w:tcPr>
            <w:tcW w:w="2518" w:type="dxa"/>
          </w:tcPr>
          <w:p w:rsidR="00457039" w:rsidRPr="008D3867" w:rsidRDefault="00457039">
            <w:pPr>
              <w:rPr>
                <w:b/>
                <w:lang w:val="en-GB"/>
              </w:rPr>
            </w:pPr>
            <w:r w:rsidRPr="008D3867">
              <w:rPr>
                <w:b/>
                <w:lang w:val="en-GB"/>
              </w:rPr>
              <w:t>AUTHOR:</w:t>
            </w:r>
          </w:p>
          <w:p w:rsidR="00457039" w:rsidRPr="008D3867" w:rsidRDefault="00457039"/>
        </w:tc>
        <w:tc>
          <w:tcPr>
            <w:tcW w:w="6950" w:type="dxa"/>
            <w:gridSpan w:val="5"/>
          </w:tcPr>
          <w:p w:rsidR="00457039" w:rsidRDefault="00457039">
            <w:r>
              <w:t>ANNA MORRISON</w:t>
            </w:r>
          </w:p>
        </w:tc>
      </w:tr>
      <w:tr w:rsidR="00457039">
        <w:tc>
          <w:tcPr>
            <w:tcW w:w="2518" w:type="dxa"/>
          </w:tcPr>
          <w:p w:rsidR="00457039" w:rsidRDefault="00457039">
            <w:pPr>
              <w:rPr>
                <w:b/>
                <w:lang w:val="en-GB"/>
              </w:rPr>
            </w:pPr>
            <w:r>
              <w:rPr>
                <w:b/>
                <w:u w:val="single"/>
                <w:lang w:val="en-GB"/>
              </w:rPr>
              <w:t>DATE</w:t>
            </w:r>
            <w:r>
              <w:rPr>
                <w:b/>
                <w:lang w:val="en-GB"/>
              </w:rPr>
              <w:t>:</w:t>
            </w:r>
          </w:p>
          <w:p w:rsidR="00457039" w:rsidRDefault="00457039"/>
        </w:tc>
        <w:tc>
          <w:tcPr>
            <w:tcW w:w="1460" w:type="dxa"/>
          </w:tcPr>
          <w:p w:rsidR="00457039" w:rsidRDefault="00CC3145" w:rsidP="00BD47E8">
            <w:r>
              <w:t>JAN</w:t>
            </w:r>
            <w:r w:rsidR="00BD47E8">
              <w:t>/14</w:t>
            </w:r>
          </w:p>
        </w:tc>
        <w:tc>
          <w:tcPr>
            <w:tcW w:w="3690" w:type="dxa"/>
            <w:gridSpan w:val="3"/>
          </w:tcPr>
          <w:p w:rsidR="00457039" w:rsidRDefault="00457039">
            <w:r>
              <w:rPr>
                <w:b/>
                <w:u w:val="single"/>
                <w:lang w:val="en-GB"/>
              </w:rPr>
              <w:t>PREVIOUS OUTLINE DATED</w:t>
            </w:r>
            <w:r>
              <w:rPr>
                <w:b/>
                <w:lang w:val="en-GB"/>
              </w:rPr>
              <w:t>:</w:t>
            </w:r>
          </w:p>
        </w:tc>
        <w:tc>
          <w:tcPr>
            <w:tcW w:w="1800" w:type="dxa"/>
          </w:tcPr>
          <w:p w:rsidR="00457039" w:rsidRDefault="00CC3145">
            <w:r>
              <w:t>JAN/</w:t>
            </w:r>
            <w:r w:rsidR="00A5284E">
              <w:t>1</w:t>
            </w:r>
            <w:r w:rsidR="00BD47E8">
              <w:t>3</w:t>
            </w:r>
          </w:p>
        </w:tc>
      </w:tr>
      <w:tr w:rsidR="00457039">
        <w:trPr>
          <w:cantSplit/>
        </w:trPr>
        <w:tc>
          <w:tcPr>
            <w:tcW w:w="2518" w:type="dxa"/>
          </w:tcPr>
          <w:p w:rsidR="00457039" w:rsidRDefault="00457039">
            <w:r>
              <w:rPr>
                <w:b/>
                <w:lang w:val="en-GB"/>
              </w:rPr>
              <w:t>APPROVED:</w:t>
            </w:r>
          </w:p>
        </w:tc>
        <w:tc>
          <w:tcPr>
            <w:tcW w:w="5150" w:type="dxa"/>
            <w:gridSpan w:val="4"/>
          </w:tcPr>
          <w:p w:rsidR="00457039" w:rsidRDefault="00BD47E8" w:rsidP="00A5284E">
            <w:pPr>
              <w:jc w:val="center"/>
            </w:pPr>
            <w:r>
              <w:t>“Angelique Lemay”</w:t>
            </w:r>
          </w:p>
        </w:tc>
        <w:tc>
          <w:tcPr>
            <w:tcW w:w="1800" w:type="dxa"/>
          </w:tcPr>
          <w:p w:rsidR="00457039" w:rsidRDefault="00BD47E8">
            <w:r>
              <w:t>Jan/14</w:t>
            </w:r>
            <w:bookmarkStart w:id="0" w:name="_GoBack"/>
            <w:bookmarkEnd w:id="0"/>
          </w:p>
        </w:tc>
      </w:tr>
      <w:tr w:rsidR="00457039">
        <w:trPr>
          <w:cantSplit/>
        </w:trPr>
        <w:tc>
          <w:tcPr>
            <w:tcW w:w="2518" w:type="dxa"/>
          </w:tcPr>
          <w:p w:rsidR="00457039" w:rsidRDefault="00457039"/>
        </w:tc>
        <w:tc>
          <w:tcPr>
            <w:tcW w:w="5150" w:type="dxa"/>
            <w:gridSpan w:val="4"/>
          </w:tcPr>
          <w:p w:rsidR="00457039" w:rsidRPr="0071049E" w:rsidRDefault="00457039">
            <w:pPr>
              <w:pStyle w:val="Heading2"/>
              <w:rPr>
                <w:lang w:val="en-US"/>
              </w:rPr>
            </w:pPr>
            <w:r w:rsidRPr="0071049E">
              <w:rPr>
                <w:lang w:val="en-US"/>
              </w:rPr>
              <w:t>__________________________________</w:t>
            </w:r>
          </w:p>
          <w:p w:rsidR="00457039" w:rsidRPr="0071049E" w:rsidRDefault="0069672A">
            <w:pPr>
              <w:pStyle w:val="Heading2"/>
              <w:rPr>
                <w:lang w:val="en-US"/>
              </w:rPr>
            </w:pPr>
            <w:r>
              <w:rPr>
                <w:lang w:val="en-US"/>
              </w:rPr>
              <w:t>DEAN</w:t>
            </w:r>
          </w:p>
        </w:tc>
        <w:tc>
          <w:tcPr>
            <w:tcW w:w="1800" w:type="dxa"/>
          </w:tcPr>
          <w:p w:rsidR="00457039" w:rsidRPr="0071049E" w:rsidRDefault="00457039">
            <w:pPr>
              <w:rPr>
                <w:b/>
                <w:lang w:val="en-GB"/>
              </w:rPr>
            </w:pPr>
            <w:r w:rsidRPr="0071049E">
              <w:rPr>
                <w:b/>
                <w:lang w:val="en-GB"/>
              </w:rPr>
              <w:t>___________</w:t>
            </w:r>
          </w:p>
          <w:p w:rsidR="00457039" w:rsidRPr="0071049E" w:rsidRDefault="00457039">
            <w:pPr>
              <w:jc w:val="center"/>
            </w:pPr>
            <w:r w:rsidRPr="0071049E">
              <w:rPr>
                <w:b/>
                <w:lang w:val="en-GB"/>
              </w:rPr>
              <w:t>DATE</w:t>
            </w:r>
          </w:p>
        </w:tc>
      </w:tr>
      <w:tr w:rsidR="00457039">
        <w:trPr>
          <w:cantSplit/>
        </w:trPr>
        <w:tc>
          <w:tcPr>
            <w:tcW w:w="2518" w:type="dxa"/>
          </w:tcPr>
          <w:p w:rsidR="00457039" w:rsidRDefault="00457039">
            <w:pPr>
              <w:rPr>
                <w:b/>
                <w:lang w:val="en-GB"/>
              </w:rPr>
            </w:pPr>
          </w:p>
          <w:p w:rsidR="00457039" w:rsidRDefault="00457039">
            <w:pPr>
              <w:rPr>
                <w:b/>
                <w:lang w:val="en-GB"/>
              </w:rPr>
            </w:pPr>
            <w:r>
              <w:rPr>
                <w:b/>
                <w:lang w:val="en-GB"/>
              </w:rPr>
              <w:t>TOTAL CREDITS:</w:t>
            </w:r>
          </w:p>
          <w:p w:rsidR="00457039" w:rsidRDefault="00457039"/>
        </w:tc>
        <w:tc>
          <w:tcPr>
            <w:tcW w:w="6950" w:type="dxa"/>
            <w:gridSpan w:val="5"/>
          </w:tcPr>
          <w:p w:rsidR="00457039" w:rsidRDefault="00457039"/>
          <w:p w:rsidR="00457039" w:rsidRDefault="00457039">
            <w:r>
              <w:t>3</w:t>
            </w:r>
          </w:p>
        </w:tc>
      </w:tr>
      <w:tr w:rsidR="00457039">
        <w:trPr>
          <w:cantSplit/>
        </w:trPr>
        <w:tc>
          <w:tcPr>
            <w:tcW w:w="2518" w:type="dxa"/>
          </w:tcPr>
          <w:p w:rsidR="00457039" w:rsidRDefault="00457039">
            <w:pPr>
              <w:rPr>
                <w:b/>
                <w:lang w:val="en-GB"/>
              </w:rPr>
            </w:pPr>
            <w:r>
              <w:rPr>
                <w:b/>
                <w:lang w:val="en-GB"/>
              </w:rPr>
              <w:t>PREREQUISITE(S):</w:t>
            </w:r>
          </w:p>
          <w:p w:rsidR="00457039" w:rsidRDefault="00457039"/>
        </w:tc>
        <w:tc>
          <w:tcPr>
            <w:tcW w:w="6950" w:type="dxa"/>
            <w:gridSpan w:val="5"/>
          </w:tcPr>
          <w:p w:rsidR="00457039" w:rsidRDefault="00457039">
            <w:r>
              <w:t>PFP108</w:t>
            </w:r>
          </w:p>
        </w:tc>
      </w:tr>
      <w:tr w:rsidR="008D3867" w:rsidTr="008D3867">
        <w:tc>
          <w:tcPr>
            <w:tcW w:w="2518" w:type="dxa"/>
          </w:tcPr>
          <w:p w:rsidR="008D3867" w:rsidRDefault="008D3867" w:rsidP="00E5350B">
            <w:r>
              <w:rPr>
                <w:b/>
                <w:lang w:val="en-GB"/>
              </w:rPr>
              <w:t>HOURS/WEEK</w:t>
            </w:r>
          </w:p>
        </w:tc>
        <w:tc>
          <w:tcPr>
            <w:tcW w:w="6950" w:type="dxa"/>
            <w:gridSpan w:val="5"/>
          </w:tcPr>
          <w:p w:rsidR="008D3867" w:rsidRDefault="008D3867">
            <w:r>
              <w:t>3</w:t>
            </w:r>
          </w:p>
          <w:p w:rsidR="008D3867" w:rsidRDefault="008D3867"/>
        </w:tc>
      </w:tr>
      <w:tr w:rsidR="00457039">
        <w:trPr>
          <w:cantSplit/>
        </w:trPr>
        <w:tc>
          <w:tcPr>
            <w:tcW w:w="9468" w:type="dxa"/>
            <w:gridSpan w:val="6"/>
          </w:tcPr>
          <w:p w:rsidR="00A5284E" w:rsidRPr="009C0CD0" w:rsidRDefault="00A5284E" w:rsidP="00A5284E">
            <w:pPr>
              <w:rPr>
                <w:lang w:val="en-GB"/>
              </w:rPr>
            </w:pPr>
          </w:p>
          <w:p w:rsidR="00A5284E" w:rsidRPr="009C0CD0" w:rsidRDefault="00A5284E" w:rsidP="00A5284E">
            <w:pPr>
              <w:rPr>
                <w:lang w:val="en-GB"/>
              </w:rPr>
            </w:pPr>
          </w:p>
          <w:p w:rsidR="00457039" w:rsidRPr="009C0CD0" w:rsidRDefault="00457039">
            <w:pPr>
              <w:pStyle w:val="Heading2"/>
              <w:tabs>
                <w:tab w:val="center" w:pos="4560"/>
              </w:tabs>
            </w:pPr>
            <w:r w:rsidRPr="009C0CD0">
              <w:t>Copyright ©</w:t>
            </w:r>
            <w:r w:rsidR="00C37632" w:rsidRPr="009C0CD0">
              <w:t xml:space="preserve"> 2</w:t>
            </w:r>
            <w:r w:rsidR="008D3867" w:rsidRPr="009C0CD0">
              <w:t>01</w:t>
            </w:r>
            <w:r w:rsidR="009C0CD0" w:rsidRPr="009C0CD0">
              <w:t>3</w:t>
            </w:r>
            <w:r w:rsidRPr="009C0CD0">
              <w:t xml:space="preserve"> </w:t>
            </w:r>
            <w:proofErr w:type="gramStart"/>
            <w:r w:rsidRPr="009C0CD0">
              <w:t>The</w:t>
            </w:r>
            <w:proofErr w:type="gramEnd"/>
            <w:r w:rsidRPr="009C0CD0">
              <w:t xml:space="preserve"> Sault College of Applied Arts &amp; Technology</w:t>
            </w:r>
          </w:p>
          <w:p w:rsidR="00457039" w:rsidRPr="009C0CD0" w:rsidRDefault="00457039">
            <w:pPr>
              <w:pStyle w:val="Heading3"/>
              <w:rPr>
                <w:rFonts w:ascii="Times New Roman" w:hAnsi="Times New Roman"/>
              </w:rPr>
            </w:pPr>
            <w:r w:rsidRPr="009C0CD0">
              <w:rPr>
                <w:rFonts w:ascii="Times New Roman" w:hAnsi="Times New Roman"/>
              </w:rPr>
              <w:t>Reproduction of this document by any means, in whole or in part, without prior</w:t>
            </w:r>
          </w:p>
          <w:p w:rsidR="00457039" w:rsidRPr="009C0CD0" w:rsidRDefault="00457039">
            <w:pPr>
              <w:pStyle w:val="Heading2"/>
              <w:tabs>
                <w:tab w:val="center" w:pos="4560"/>
              </w:tabs>
              <w:rPr>
                <w:b w:val="0"/>
              </w:rPr>
            </w:pPr>
            <w:proofErr w:type="gramStart"/>
            <w:r w:rsidRPr="009C0CD0">
              <w:rPr>
                <w:b w:val="0"/>
                <w:i/>
              </w:rPr>
              <w:t>written</w:t>
            </w:r>
            <w:proofErr w:type="gramEnd"/>
            <w:r w:rsidRPr="009C0CD0">
              <w:rPr>
                <w:b w:val="0"/>
                <w:i/>
              </w:rPr>
              <w:t xml:space="preserve"> permission of </w:t>
            </w:r>
            <w:smartTag w:uri="urn:schemas-microsoft-com:office:smarttags" w:element="place">
              <w:smartTag w:uri="urn:schemas-microsoft-com:office:smarttags" w:element="PlaceName">
                <w:r w:rsidRPr="009C0CD0">
                  <w:rPr>
                    <w:b w:val="0"/>
                    <w:i/>
                  </w:rPr>
                  <w:t>Sault</w:t>
                </w:r>
              </w:smartTag>
              <w:r w:rsidRPr="009C0CD0">
                <w:rPr>
                  <w:b w:val="0"/>
                  <w:i/>
                </w:rPr>
                <w:t xml:space="preserve"> </w:t>
              </w:r>
              <w:smartTag w:uri="urn:schemas-microsoft-com:office:smarttags" w:element="PlaceType">
                <w:r w:rsidRPr="009C0CD0">
                  <w:rPr>
                    <w:b w:val="0"/>
                    <w:i/>
                  </w:rPr>
                  <w:t>College</w:t>
                </w:r>
              </w:smartTag>
            </w:smartTag>
            <w:r w:rsidRPr="009C0CD0">
              <w:rPr>
                <w:b w:val="0"/>
                <w:i/>
              </w:rPr>
              <w:t xml:space="preserve"> of Applied Arts &amp; Technology is prohibited.</w:t>
            </w:r>
          </w:p>
        </w:tc>
      </w:tr>
      <w:tr w:rsidR="00457039">
        <w:trPr>
          <w:cantSplit/>
        </w:trPr>
        <w:tc>
          <w:tcPr>
            <w:tcW w:w="9468" w:type="dxa"/>
            <w:gridSpan w:val="6"/>
          </w:tcPr>
          <w:p w:rsidR="00457039" w:rsidRPr="009C0CD0" w:rsidRDefault="00457039" w:rsidP="0069672A">
            <w:pPr>
              <w:pStyle w:val="Heading2"/>
              <w:tabs>
                <w:tab w:val="center" w:pos="4560"/>
              </w:tabs>
              <w:rPr>
                <w:b w:val="0"/>
              </w:rPr>
            </w:pPr>
            <w:r w:rsidRPr="009C0CD0">
              <w:rPr>
                <w:b w:val="0"/>
                <w:i/>
              </w:rPr>
              <w:t xml:space="preserve">For additional information, please contact </w:t>
            </w:r>
            <w:r w:rsidR="0069672A" w:rsidRPr="009C0CD0">
              <w:rPr>
                <w:b w:val="0"/>
                <w:i/>
              </w:rPr>
              <w:t>Angelique Lemay, Dean</w:t>
            </w:r>
          </w:p>
        </w:tc>
      </w:tr>
      <w:tr w:rsidR="00457039">
        <w:trPr>
          <w:cantSplit/>
        </w:trPr>
        <w:tc>
          <w:tcPr>
            <w:tcW w:w="9468" w:type="dxa"/>
            <w:gridSpan w:val="6"/>
          </w:tcPr>
          <w:p w:rsidR="00457039" w:rsidRPr="009C0CD0" w:rsidRDefault="00457039" w:rsidP="0069672A">
            <w:pPr>
              <w:tabs>
                <w:tab w:val="center" w:pos="4560"/>
              </w:tabs>
              <w:jc w:val="center"/>
              <w:rPr>
                <w:i/>
                <w:lang w:val="en-GB"/>
              </w:rPr>
            </w:pPr>
            <w:r w:rsidRPr="009C0CD0">
              <w:rPr>
                <w:i/>
                <w:lang w:val="en-GB"/>
              </w:rPr>
              <w:t xml:space="preserve">School of </w:t>
            </w:r>
            <w:r w:rsidR="0086670B" w:rsidRPr="009C0CD0">
              <w:rPr>
                <w:i/>
                <w:lang w:val="en-GB"/>
              </w:rPr>
              <w:t>Community</w:t>
            </w:r>
            <w:r w:rsidRPr="009C0CD0">
              <w:rPr>
                <w:i/>
                <w:lang w:val="en-GB"/>
              </w:rPr>
              <w:t xml:space="preserve"> Services</w:t>
            </w:r>
            <w:r w:rsidR="0069672A" w:rsidRPr="009C0CD0">
              <w:rPr>
                <w:i/>
                <w:lang w:val="en-GB"/>
              </w:rPr>
              <w:t xml:space="preserve"> and Interdisciplinary Studies</w:t>
            </w:r>
          </w:p>
        </w:tc>
      </w:tr>
      <w:tr w:rsidR="00457039">
        <w:trPr>
          <w:cantSplit/>
        </w:trPr>
        <w:tc>
          <w:tcPr>
            <w:tcW w:w="9468" w:type="dxa"/>
            <w:gridSpan w:val="6"/>
          </w:tcPr>
          <w:p w:rsidR="00457039" w:rsidRPr="009C0CD0" w:rsidRDefault="00457039">
            <w:pPr>
              <w:tabs>
                <w:tab w:val="center" w:pos="4560"/>
              </w:tabs>
              <w:jc w:val="center"/>
              <w:rPr>
                <w:i/>
                <w:lang w:val="en-GB"/>
              </w:rPr>
            </w:pPr>
            <w:r w:rsidRPr="009C0CD0">
              <w:rPr>
                <w:i/>
                <w:lang w:val="en-GB"/>
              </w:rPr>
              <w:t xml:space="preserve">(705) 759-2554, Ext. </w:t>
            </w:r>
            <w:r w:rsidR="0071049E" w:rsidRPr="009C0CD0">
              <w:rPr>
                <w:i/>
                <w:lang w:val="en-GB"/>
              </w:rPr>
              <w:t>2603</w:t>
            </w:r>
          </w:p>
          <w:p w:rsidR="00457039" w:rsidRPr="009C0CD0" w:rsidRDefault="00457039">
            <w:pPr>
              <w:tabs>
                <w:tab w:val="center" w:pos="4560"/>
              </w:tabs>
              <w:jc w:val="center"/>
            </w:pPr>
          </w:p>
        </w:tc>
      </w:tr>
    </w:tbl>
    <w:p w:rsidR="00457039" w:rsidRDefault="00457039">
      <w:pPr>
        <w:tabs>
          <w:tab w:val="center" w:pos="4560"/>
        </w:tabs>
        <w:rPr>
          <w:i/>
          <w:lang w:val="en-GB"/>
        </w:rPr>
        <w:sectPr w:rsidR="00457039">
          <w:headerReference w:type="even" r:id="rId9"/>
          <w:pgSz w:w="12240" w:h="15840"/>
          <w:pgMar w:top="1440" w:right="1440" w:bottom="1440" w:left="1440" w:header="706" w:footer="706" w:gutter="0"/>
          <w:cols w:space="720"/>
        </w:sectPr>
      </w:pPr>
    </w:p>
    <w:p w:rsidR="00457039" w:rsidRDefault="00457039">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457039">
        <w:tc>
          <w:tcPr>
            <w:tcW w:w="675" w:type="dxa"/>
          </w:tcPr>
          <w:p w:rsidR="00457039" w:rsidRDefault="00457039">
            <w:pPr>
              <w:rPr>
                <w:b/>
              </w:rPr>
            </w:pPr>
            <w:r>
              <w:rPr>
                <w:b/>
              </w:rPr>
              <w:t>I.</w:t>
            </w:r>
          </w:p>
        </w:tc>
        <w:tc>
          <w:tcPr>
            <w:tcW w:w="8793" w:type="dxa"/>
          </w:tcPr>
          <w:p w:rsidR="00457039" w:rsidRDefault="00457039">
            <w:pPr>
              <w:rPr>
                <w:b/>
              </w:rPr>
            </w:pPr>
            <w:r>
              <w:rPr>
                <w:b/>
              </w:rPr>
              <w:t>COURSE DESCRIPTION:</w:t>
            </w:r>
          </w:p>
          <w:p w:rsidR="00457039" w:rsidRDefault="00457039"/>
          <w:p w:rsidR="00457039" w:rsidRDefault="00457039">
            <w:r>
              <w:t>This course builds on the knowledge and skills developed in Fitness and Lifestyle Management I.  Topics include:  coronary heart disease prevention, basic nutrition and heart-smart eating, body composition management, cardiovascular fitness assessment and exercise participation and prescription.  Through participation in a variety of learning experiences, students gain the knowledge and skills necessary to make positive lifestyle changes with an emphasis on cardiovascular health.  If students choose to incorporate their knowledge and skills into daily living, they will see an overall increase in personal wellness and fitness, as well as improved performance on law enforcement specific fitness tests.</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rPr>
          <w:cantSplit/>
        </w:trPr>
        <w:tc>
          <w:tcPr>
            <w:tcW w:w="675" w:type="dxa"/>
          </w:tcPr>
          <w:p w:rsidR="00457039" w:rsidRDefault="00457039">
            <w:pPr>
              <w:rPr>
                <w:b/>
              </w:rPr>
            </w:pPr>
            <w:r>
              <w:rPr>
                <w:b/>
              </w:rPr>
              <w:t>II.</w:t>
            </w:r>
          </w:p>
        </w:tc>
        <w:tc>
          <w:tcPr>
            <w:tcW w:w="8793" w:type="dxa"/>
            <w:gridSpan w:val="2"/>
          </w:tcPr>
          <w:p w:rsidR="00457039" w:rsidRDefault="00457039">
            <w:pPr>
              <w:rPr>
                <w:b/>
              </w:rPr>
            </w:pPr>
            <w:r>
              <w:rPr>
                <w:b/>
              </w:rPr>
              <w:t>LEARNING OUTCOMES AND ELEMENTS OF THE PERFORMANCE:</w:t>
            </w:r>
          </w:p>
          <w:p w:rsidR="00457039" w:rsidRDefault="00457039"/>
        </w:tc>
      </w:tr>
      <w:tr w:rsidR="00457039">
        <w:trPr>
          <w:cantSplit/>
        </w:trPr>
        <w:tc>
          <w:tcPr>
            <w:tcW w:w="675" w:type="dxa"/>
          </w:tcPr>
          <w:p w:rsidR="00457039" w:rsidRDefault="00457039"/>
        </w:tc>
        <w:tc>
          <w:tcPr>
            <w:tcW w:w="8793" w:type="dxa"/>
            <w:gridSpan w:val="2"/>
          </w:tcPr>
          <w:p w:rsidR="00457039" w:rsidRDefault="00457039">
            <w:r>
              <w:t>This course addresses generic outcomes in:  communication (1), interpersonal skills (5), analysis (12) and accountability (10, 11).  This course addresses the following Police Foundations Vocational Outcomes:  1) Act in a manner consistent with all relevant law and legislation and professional, organizational and ethical standards; 8) Make sound decisions based on an evaluation of situations; 9) Cope with stress and optimize fitness and wellness.</w:t>
            </w:r>
          </w:p>
          <w:p w:rsidR="00457039" w:rsidRDefault="00457039"/>
          <w:p w:rsidR="00457039" w:rsidRDefault="00457039">
            <w:r>
              <w:t>Upon successful completion of this course, the student will demonstrate the ability to:</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457039" w:rsidRDefault="00457039">
            <w:r>
              <w:t>Identify the risk factors of coronary heart disease and describe specific disease prevention strategies.</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pPr>
              <w:rPr>
                <w:u w:val="single"/>
              </w:rPr>
            </w:pPr>
            <w:r>
              <w:rPr>
                <w:u w:val="single"/>
              </w:rPr>
              <w:t>Potential Elements of the Performance:</w:t>
            </w:r>
          </w:p>
          <w:p w:rsidR="00457039" w:rsidRDefault="00457039">
            <w:pPr>
              <w:numPr>
                <w:ilvl w:val="0"/>
                <w:numId w:val="14"/>
              </w:numPr>
            </w:pPr>
            <w:r>
              <w:t>Describe the impact of heart disease on North American society</w:t>
            </w:r>
          </w:p>
          <w:p w:rsidR="00457039" w:rsidRDefault="00457039">
            <w:pPr>
              <w:numPr>
                <w:ilvl w:val="0"/>
                <w:numId w:val="14"/>
              </w:numPr>
            </w:pPr>
            <w:r>
              <w:t>Identify the primary risk factors for coronary heart disease</w:t>
            </w:r>
          </w:p>
          <w:p w:rsidR="00457039" w:rsidRDefault="00457039">
            <w:pPr>
              <w:numPr>
                <w:ilvl w:val="0"/>
                <w:numId w:val="14"/>
              </w:numPr>
            </w:pPr>
            <w:r>
              <w:t>Identify the eight secondary heart disease risk factors</w:t>
            </w:r>
          </w:p>
          <w:p w:rsidR="00457039" w:rsidRDefault="00457039">
            <w:pPr>
              <w:numPr>
                <w:ilvl w:val="0"/>
                <w:numId w:val="14"/>
              </w:numPr>
            </w:pPr>
            <w:r>
              <w:t>Identify with heart disease risk factors are controllable and which are uncontrollable</w:t>
            </w:r>
          </w:p>
          <w:p w:rsidR="00457039" w:rsidRDefault="00457039">
            <w:pPr>
              <w:numPr>
                <w:ilvl w:val="0"/>
                <w:numId w:val="14"/>
              </w:numPr>
            </w:pPr>
            <w:r>
              <w:t>Define the following terms:  arteriosclerosis, atherosclerosis, angina pectoris, myocardial infarction and stroke.</w:t>
            </w:r>
          </w:p>
          <w:p w:rsidR="00457039" w:rsidRDefault="00457039">
            <w:pPr>
              <w:numPr>
                <w:ilvl w:val="0"/>
                <w:numId w:val="14"/>
              </w:numPr>
            </w:pPr>
            <w:r>
              <w:t>Identify the symptoms of a heart attack</w:t>
            </w:r>
          </w:p>
          <w:p w:rsidR="00457039" w:rsidRDefault="00457039">
            <w:pPr>
              <w:numPr>
                <w:ilvl w:val="0"/>
                <w:numId w:val="14"/>
              </w:numPr>
            </w:pPr>
            <w:r>
              <w:t>Identify the role of saturated fats and cholesterol in the development of atherosclerosis</w:t>
            </w:r>
          </w:p>
          <w:p w:rsidR="00457039" w:rsidRDefault="00457039">
            <w:pPr>
              <w:numPr>
                <w:ilvl w:val="0"/>
                <w:numId w:val="14"/>
              </w:numPr>
            </w:pPr>
            <w:r>
              <w:t>Explain the roles of high density lipoprotein and low density lipoprotein in heart health</w:t>
            </w:r>
          </w:p>
          <w:p w:rsidR="00457039" w:rsidRDefault="00457039">
            <w:pPr>
              <w:numPr>
                <w:ilvl w:val="0"/>
                <w:numId w:val="14"/>
              </w:numPr>
            </w:pPr>
            <w:r>
              <w:t>Explain how smoking specifically increases one’s risk of coronary heart disease</w:t>
            </w:r>
          </w:p>
          <w:p w:rsidR="00457039" w:rsidRDefault="00457039">
            <w:pPr>
              <w:numPr>
                <w:ilvl w:val="0"/>
                <w:numId w:val="14"/>
              </w:numPr>
            </w:pPr>
            <w:r>
              <w:t>Identify normal blood pressure range and values that indicate hypertension</w:t>
            </w:r>
          </w:p>
          <w:p w:rsidR="00457039" w:rsidRDefault="00457039">
            <w:pPr>
              <w:numPr>
                <w:ilvl w:val="0"/>
                <w:numId w:val="14"/>
              </w:numPr>
            </w:pPr>
            <w:r>
              <w:t>Identify the blood cholesterol reading which indicates high blood cholesterol</w:t>
            </w:r>
          </w:p>
          <w:p w:rsidR="00457039" w:rsidRDefault="00457039">
            <w:pPr>
              <w:numPr>
                <w:ilvl w:val="0"/>
                <w:numId w:val="14"/>
              </w:numPr>
            </w:pPr>
            <w:r>
              <w:t>Describe the Type A behaviour personality traits that contribute to heart disease risk</w:t>
            </w:r>
          </w:p>
          <w:p w:rsidR="00457039" w:rsidRDefault="00457039"/>
          <w:p w:rsidR="00457039" w:rsidRDefault="00457039"/>
          <w:p w:rsidR="00457039" w:rsidRDefault="00457039">
            <w:pPr>
              <w:numPr>
                <w:ilvl w:val="0"/>
                <w:numId w:val="14"/>
              </w:numPr>
            </w:pPr>
            <w:r>
              <w:t>Describe how regular aerobic exercise positively impacts several heart disease risk factors</w:t>
            </w:r>
          </w:p>
          <w:p w:rsidR="00457039" w:rsidRDefault="00457039">
            <w:pPr>
              <w:numPr>
                <w:ilvl w:val="0"/>
                <w:numId w:val="14"/>
              </w:numPr>
            </w:pPr>
            <w:r>
              <w:t>Identify future trends that will impact heart disease</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c>
          <w:tcPr>
            <w:tcW w:w="675" w:type="dxa"/>
          </w:tcPr>
          <w:p w:rsidR="00457039" w:rsidRDefault="00457039"/>
        </w:tc>
        <w:tc>
          <w:tcPr>
            <w:tcW w:w="567" w:type="dxa"/>
          </w:tcPr>
          <w:p w:rsidR="00457039" w:rsidRDefault="00457039">
            <w:r>
              <w:t>2.</w:t>
            </w:r>
          </w:p>
        </w:tc>
        <w:tc>
          <w:tcPr>
            <w:tcW w:w="8226" w:type="dxa"/>
          </w:tcPr>
          <w:p w:rsidR="00457039" w:rsidRDefault="00457039">
            <w:r>
              <w:t>Describe the essential elements of sound nutrition and heart-smart eating.</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5"/>
              </w:numPr>
            </w:pPr>
            <w:r>
              <w:t>Describe three ways dietary habits of North Americans have changed in the past 75 years and explain how these changes have affected our nutritional wellness</w:t>
            </w:r>
          </w:p>
          <w:p w:rsidR="00457039" w:rsidRDefault="00457039">
            <w:pPr>
              <w:numPr>
                <w:ilvl w:val="0"/>
                <w:numId w:val="15"/>
              </w:numPr>
            </w:pPr>
            <w:r>
              <w:t>Identify the six major nutrients and describe their main functions in the body</w:t>
            </w:r>
          </w:p>
          <w:p w:rsidR="00457039" w:rsidRDefault="00457039">
            <w:pPr>
              <w:numPr>
                <w:ilvl w:val="0"/>
                <w:numId w:val="15"/>
              </w:numPr>
            </w:pPr>
            <w:r>
              <w:t>Identify the percentage of calories recommended in the diet for carbohydrates, proteins and fats</w:t>
            </w:r>
          </w:p>
          <w:p w:rsidR="00457039" w:rsidRDefault="00457039">
            <w:pPr>
              <w:numPr>
                <w:ilvl w:val="0"/>
                <w:numId w:val="15"/>
              </w:numPr>
            </w:pPr>
            <w:r>
              <w:t>Describe the dietary guidelines for North Americans</w:t>
            </w:r>
          </w:p>
          <w:p w:rsidR="00457039" w:rsidRDefault="00457039">
            <w:pPr>
              <w:numPr>
                <w:ilvl w:val="0"/>
                <w:numId w:val="15"/>
              </w:numPr>
            </w:pPr>
            <w:r>
              <w:t>Differentiate between complex and simple carbohydrates</w:t>
            </w:r>
          </w:p>
          <w:p w:rsidR="00457039" w:rsidRDefault="00457039">
            <w:pPr>
              <w:numPr>
                <w:ilvl w:val="0"/>
                <w:numId w:val="15"/>
              </w:numPr>
            </w:pPr>
            <w:r>
              <w:t>Describe the health benefits of soluble and insoluble fibre and list good sources of each</w:t>
            </w:r>
          </w:p>
          <w:p w:rsidR="00457039" w:rsidRDefault="00457039">
            <w:pPr>
              <w:numPr>
                <w:ilvl w:val="0"/>
                <w:numId w:val="15"/>
              </w:numPr>
            </w:pPr>
            <w:r>
              <w:t>List examples of saturated, monounsaturated and polyunsaturated fats and explain their relationship to coronary heart disease</w:t>
            </w:r>
          </w:p>
          <w:p w:rsidR="00457039" w:rsidRDefault="00457039">
            <w:pPr>
              <w:numPr>
                <w:ilvl w:val="0"/>
                <w:numId w:val="15"/>
              </w:numPr>
            </w:pPr>
            <w:r>
              <w:t>Identify foods high in cholesterol</w:t>
            </w:r>
          </w:p>
          <w:p w:rsidR="00457039" w:rsidRDefault="00457039">
            <w:pPr>
              <w:numPr>
                <w:ilvl w:val="0"/>
                <w:numId w:val="15"/>
              </w:numPr>
            </w:pPr>
            <w:r>
              <w:t>Identify the key concepts promoted in “</w:t>
            </w:r>
            <w:smartTag w:uri="urn:schemas-microsoft-com:office:smarttags" w:element="country-region">
              <w:smartTag w:uri="urn:schemas-microsoft-com:office:smarttags" w:element="place">
                <w:r>
                  <w:t>Canada</w:t>
                </w:r>
              </w:smartTag>
            </w:smartTag>
            <w:r>
              <w:t>’s Food Guide for Healthy Eating”</w:t>
            </w:r>
          </w:p>
          <w:p w:rsidR="00457039" w:rsidRDefault="00457039">
            <w:pPr>
              <w:numPr>
                <w:ilvl w:val="0"/>
                <w:numId w:val="15"/>
              </w:numPr>
            </w:pPr>
            <w:r>
              <w:t>Analyze meals for dietary fat and fibre content</w:t>
            </w:r>
          </w:p>
          <w:p w:rsidR="00457039" w:rsidRDefault="00457039">
            <w:pPr>
              <w:numPr>
                <w:ilvl w:val="0"/>
                <w:numId w:val="15"/>
              </w:numPr>
            </w:pPr>
            <w:r>
              <w:t>Examine one’s own nutritional behaviour and outline strategies for improvement</w:t>
            </w:r>
          </w:p>
          <w:p w:rsidR="00457039" w:rsidRDefault="00457039"/>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Describe and apply the basic concepts and skills related to body composition management.</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6"/>
              </w:numPr>
            </w:pPr>
            <w:r>
              <w:t>Describe the impact of body fat on cardiovascular health and fitness</w:t>
            </w:r>
          </w:p>
          <w:p w:rsidR="00457039" w:rsidRDefault="00457039">
            <w:pPr>
              <w:numPr>
                <w:ilvl w:val="0"/>
                <w:numId w:val="16"/>
              </w:numPr>
            </w:pPr>
            <w:r>
              <w:t xml:space="preserve">Compare overweight, obesity and body </w:t>
            </w:r>
            <w:r w:rsidR="0071049E">
              <w:t>composition</w:t>
            </w:r>
          </w:p>
          <w:p w:rsidR="00457039" w:rsidRDefault="00457039">
            <w:pPr>
              <w:numPr>
                <w:ilvl w:val="0"/>
                <w:numId w:val="16"/>
              </w:numPr>
            </w:pPr>
            <w:r>
              <w:t>Describe the common causes of high body fat</w:t>
            </w:r>
          </w:p>
          <w:p w:rsidR="00457039" w:rsidRDefault="00457039">
            <w:pPr>
              <w:numPr>
                <w:ilvl w:val="0"/>
                <w:numId w:val="16"/>
              </w:numPr>
            </w:pPr>
            <w:r>
              <w:t>Explain the importance of exercise in the prevention and treatment obesity</w:t>
            </w:r>
          </w:p>
          <w:p w:rsidR="00457039" w:rsidRDefault="00457039">
            <w:pPr>
              <w:numPr>
                <w:ilvl w:val="0"/>
                <w:numId w:val="16"/>
              </w:numPr>
            </w:pPr>
            <w:r>
              <w:t>Describe the relationship of nutrition, exercise and weight management</w:t>
            </w:r>
          </w:p>
          <w:p w:rsidR="00457039" w:rsidRDefault="00457039">
            <w:pPr>
              <w:numPr>
                <w:ilvl w:val="0"/>
                <w:numId w:val="16"/>
              </w:numPr>
            </w:pPr>
            <w:r>
              <w:t>Describe the impact of a sedentary lifestyle</w:t>
            </w:r>
          </w:p>
          <w:p w:rsidR="00457039" w:rsidRDefault="00457039">
            <w:pPr>
              <w:numPr>
                <w:ilvl w:val="0"/>
                <w:numId w:val="16"/>
              </w:numPr>
            </w:pPr>
            <w:r>
              <w:t>Describe body fat measurement techniques</w:t>
            </w:r>
          </w:p>
          <w:p w:rsidR="00457039" w:rsidRDefault="00457039">
            <w:pPr>
              <w:numPr>
                <w:ilvl w:val="0"/>
                <w:numId w:val="16"/>
              </w:numPr>
            </w:pPr>
            <w:r>
              <w:t>Measure body composition a variety of ways and list advantages and disadvantages of each method</w:t>
            </w:r>
          </w:p>
          <w:p w:rsidR="00457039" w:rsidRDefault="00457039">
            <w:pPr>
              <w:numPr>
                <w:ilvl w:val="0"/>
                <w:numId w:val="16"/>
              </w:numPr>
            </w:pPr>
            <w:r>
              <w:t>Outline tips for body fat management</w:t>
            </w:r>
          </w:p>
          <w:p w:rsidR="00457039" w:rsidRDefault="00457039">
            <w:pPr>
              <w:numPr>
                <w:ilvl w:val="0"/>
                <w:numId w:val="16"/>
              </w:numPr>
            </w:pPr>
            <w:r>
              <w:t>Outline the value of cardiovascular exercise and weight training in body composition management</w:t>
            </w:r>
          </w:p>
          <w:p w:rsidR="00457039" w:rsidRDefault="00457039">
            <w:pPr>
              <w:numPr>
                <w:ilvl w:val="0"/>
                <w:numId w:val="16"/>
              </w:numPr>
            </w:pPr>
            <w:r>
              <w:t>Identify the problems associated with fad diets</w:t>
            </w:r>
          </w:p>
          <w:p w:rsidR="00457039" w:rsidRDefault="00457039" w:rsidP="008D3867">
            <w:pPr>
              <w:numPr>
                <w:ilvl w:val="0"/>
                <w:numId w:val="16"/>
              </w:numPr>
            </w:pPr>
            <w:r>
              <w:t>Describe a healthy method of body composition management</w:t>
            </w:r>
          </w:p>
        </w:tc>
      </w:tr>
    </w:tbl>
    <w:p w:rsidR="0071049E" w:rsidRDefault="0071049E">
      <w:r>
        <w:br w:type="page"/>
      </w:r>
    </w:p>
    <w:tbl>
      <w:tblPr>
        <w:tblW w:w="0" w:type="auto"/>
        <w:tblLayout w:type="fixed"/>
        <w:tblLook w:val="0000" w:firstRow="0" w:lastRow="0" w:firstColumn="0" w:lastColumn="0" w:noHBand="0" w:noVBand="0"/>
      </w:tblPr>
      <w:tblGrid>
        <w:gridCol w:w="675"/>
        <w:gridCol w:w="567"/>
        <w:gridCol w:w="8226"/>
      </w:tblGrid>
      <w:tr w:rsidR="0071049E">
        <w:tc>
          <w:tcPr>
            <w:tcW w:w="675" w:type="dxa"/>
          </w:tcPr>
          <w:p w:rsidR="0071049E" w:rsidRDefault="0071049E"/>
        </w:tc>
        <w:tc>
          <w:tcPr>
            <w:tcW w:w="567" w:type="dxa"/>
          </w:tcPr>
          <w:p w:rsidR="0071049E" w:rsidRDefault="0071049E">
            <w:r>
              <w:t>4.</w:t>
            </w:r>
          </w:p>
        </w:tc>
        <w:tc>
          <w:tcPr>
            <w:tcW w:w="8226" w:type="dxa"/>
          </w:tcPr>
          <w:p w:rsidR="0071049E" w:rsidRDefault="0071049E">
            <w:r w:rsidRPr="0071049E">
              <w:t xml:space="preserve">Participate </w:t>
            </w:r>
            <w:r>
              <w:t>in a personal fitness program and collect data to evaluate program effectiveness.</w:t>
            </w:r>
          </w:p>
          <w:p w:rsidR="0071049E" w:rsidRPr="0071049E" w:rsidRDefault="0071049E"/>
        </w:tc>
      </w:tr>
      <w:tr w:rsidR="0071049E">
        <w:tc>
          <w:tcPr>
            <w:tcW w:w="675" w:type="dxa"/>
          </w:tcPr>
          <w:p w:rsidR="0071049E" w:rsidRDefault="0071049E"/>
        </w:tc>
        <w:tc>
          <w:tcPr>
            <w:tcW w:w="567" w:type="dxa"/>
          </w:tcPr>
          <w:p w:rsidR="0071049E" w:rsidRDefault="0071049E"/>
        </w:tc>
        <w:tc>
          <w:tcPr>
            <w:tcW w:w="8226" w:type="dxa"/>
          </w:tcPr>
          <w:p w:rsidR="0071049E" w:rsidRDefault="0071049E">
            <w:r w:rsidRPr="0071049E">
              <w:rPr>
                <w:u w:val="single"/>
              </w:rPr>
              <w:t>Potential Elements of the Performance</w:t>
            </w:r>
            <w:r>
              <w:t>:</w:t>
            </w:r>
          </w:p>
          <w:p w:rsidR="0071049E" w:rsidRDefault="0071049E" w:rsidP="0071049E">
            <w:pPr>
              <w:numPr>
                <w:ilvl w:val="0"/>
                <w:numId w:val="22"/>
              </w:numPr>
            </w:pPr>
            <w:r>
              <w:t>Participate in a variety of cardiovascular activities and carefully record data regarding intensity and heart rate response</w:t>
            </w:r>
          </w:p>
          <w:p w:rsidR="0071049E" w:rsidRDefault="0071049E" w:rsidP="0071049E">
            <w:pPr>
              <w:numPr>
                <w:ilvl w:val="0"/>
                <w:numId w:val="22"/>
              </w:numPr>
            </w:pPr>
            <w:r>
              <w:t>Complete weight training activities as designed by the student</w:t>
            </w:r>
          </w:p>
          <w:p w:rsidR="0071049E" w:rsidRDefault="0071049E" w:rsidP="0071049E">
            <w:pPr>
              <w:numPr>
                <w:ilvl w:val="0"/>
                <w:numId w:val="22"/>
              </w:numPr>
            </w:pPr>
            <w:r>
              <w:t>Monitor progress by tracking all weight training events</w:t>
            </w:r>
          </w:p>
          <w:p w:rsidR="0071049E" w:rsidRDefault="0071049E" w:rsidP="0071049E">
            <w:pPr>
              <w:numPr>
                <w:ilvl w:val="0"/>
                <w:numId w:val="22"/>
              </w:numPr>
            </w:pPr>
            <w:r>
              <w:t xml:space="preserve">Demonstrate improvement in cardiovascular training levels </w:t>
            </w:r>
            <w:r w:rsidR="0086670B">
              <w:t>and heart rate responses</w:t>
            </w:r>
            <w:r>
              <w:t xml:space="preserve"> </w:t>
            </w:r>
          </w:p>
          <w:p w:rsidR="0071049E" w:rsidRDefault="0071049E" w:rsidP="0071049E">
            <w:pPr>
              <w:numPr>
                <w:ilvl w:val="0"/>
                <w:numId w:val="22"/>
              </w:numPr>
            </w:pPr>
            <w:r>
              <w:t>Demonstrate improvement in weight training loads, reps, sets and max lifts</w:t>
            </w:r>
          </w:p>
          <w:p w:rsidR="0071049E" w:rsidRPr="0071049E" w:rsidRDefault="0071049E" w:rsidP="0071049E"/>
        </w:tc>
      </w:tr>
      <w:tr w:rsidR="00457039">
        <w:tc>
          <w:tcPr>
            <w:tcW w:w="675" w:type="dxa"/>
          </w:tcPr>
          <w:p w:rsidR="00457039" w:rsidRDefault="00457039"/>
        </w:tc>
        <w:tc>
          <w:tcPr>
            <w:tcW w:w="567" w:type="dxa"/>
          </w:tcPr>
          <w:p w:rsidR="00457039" w:rsidRDefault="0071049E">
            <w:r>
              <w:t>5</w:t>
            </w:r>
            <w:r w:rsidR="00457039">
              <w:t>.</w:t>
            </w:r>
          </w:p>
        </w:tc>
        <w:tc>
          <w:tcPr>
            <w:tcW w:w="8226" w:type="dxa"/>
          </w:tcPr>
          <w:p w:rsidR="00457039" w:rsidRDefault="00457039">
            <w:pPr>
              <w:pStyle w:val="Footer"/>
              <w:tabs>
                <w:tab w:val="clear" w:pos="4320"/>
                <w:tab w:val="clear" w:pos="8640"/>
              </w:tabs>
              <w:rPr>
                <w:rFonts w:ascii="Times New Roman" w:hAnsi="Times New Roman"/>
                <w:sz w:val="24"/>
              </w:rPr>
            </w:pPr>
            <w:r>
              <w:rPr>
                <w:rFonts w:ascii="Times New Roman" w:hAnsi="Times New Roman"/>
                <w:sz w:val="24"/>
              </w:rPr>
              <w:t>Apply one’s knowledge of fitness development by designing a personal fitness program that addresses the achievement of high-level fitness and employment fitness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8"/>
              </w:numPr>
            </w:pPr>
            <w:r>
              <w:t>Participate in a variety of fitness tests for each component of fitness</w:t>
            </w:r>
          </w:p>
          <w:p w:rsidR="00457039" w:rsidRDefault="00457039">
            <w:pPr>
              <w:numPr>
                <w:ilvl w:val="0"/>
                <w:numId w:val="18"/>
              </w:numPr>
            </w:pPr>
            <w:r>
              <w:t>Design a personal fitness program in response to fitness assessment results and in class fitness data collection</w:t>
            </w:r>
          </w:p>
          <w:p w:rsidR="00457039" w:rsidRDefault="00457039">
            <w:pPr>
              <w:numPr>
                <w:ilvl w:val="0"/>
                <w:numId w:val="18"/>
              </w:numPr>
            </w:pPr>
            <w:r>
              <w:t>Apply one’s knowledge related to the development and maintenance of fitness and design an effective personal fitness program which includes:</w:t>
            </w:r>
          </w:p>
          <w:p w:rsidR="00457039" w:rsidRDefault="00457039">
            <w:r>
              <w:tab/>
              <w:t xml:space="preserve">- appropriate warm-up and cool-down activities and application of the </w:t>
            </w:r>
          </w:p>
          <w:p w:rsidR="00457039" w:rsidRDefault="00457039">
            <w:r>
              <w:tab/>
              <w:t xml:space="preserve">- F.I.T.T. formula of exercise prescription (Frequency, Intensity, Time and </w:t>
            </w:r>
          </w:p>
          <w:p w:rsidR="00457039" w:rsidRDefault="00457039">
            <w:r>
              <w:tab/>
              <w:t xml:space="preserve">  Type) for ca</w:t>
            </w:r>
            <w:r w:rsidR="0071049E">
              <w:t xml:space="preserve">rdio respiratory endurance and </w:t>
            </w:r>
            <w:r>
              <w:t>muscular strength</w:t>
            </w:r>
          </w:p>
          <w:p w:rsidR="00457039" w:rsidRDefault="00457039">
            <w:pPr>
              <w:numPr>
                <w:ilvl w:val="0"/>
                <w:numId w:val="18"/>
              </w:numPr>
            </w:pPr>
            <w:r>
              <w:t>Apply the principles of progressive overload, specificity and rest to ensure that one’s fitness program enables the student to achieve the identified employment standards</w:t>
            </w:r>
          </w:p>
          <w:p w:rsidR="0071049E" w:rsidRDefault="0071049E">
            <w:pPr>
              <w:numPr>
                <w:ilvl w:val="0"/>
                <w:numId w:val="18"/>
              </w:numPr>
            </w:pPr>
            <w:r>
              <w:t>Change the fitness program every six weeks to reflect adaptation to the previous program</w:t>
            </w:r>
          </w:p>
          <w:p w:rsidR="00457039" w:rsidRDefault="00457039"/>
        </w:tc>
      </w:tr>
      <w:tr w:rsidR="009C0CD0" w:rsidTr="009C0CD0">
        <w:tc>
          <w:tcPr>
            <w:tcW w:w="675" w:type="dxa"/>
          </w:tcPr>
          <w:p w:rsidR="009C0CD0" w:rsidRDefault="009C0CD0" w:rsidP="009C0CD0"/>
        </w:tc>
        <w:tc>
          <w:tcPr>
            <w:tcW w:w="567" w:type="dxa"/>
          </w:tcPr>
          <w:p w:rsidR="009C0CD0" w:rsidRDefault="009C0CD0" w:rsidP="009C0CD0">
            <w:r>
              <w:t>6.</w:t>
            </w:r>
          </w:p>
        </w:tc>
        <w:tc>
          <w:tcPr>
            <w:tcW w:w="8226" w:type="dxa"/>
          </w:tcPr>
          <w:p w:rsidR="009C0CD0" w:rsidRPr="009C0CD0" w:rsidRDefault="009C0CD0" w:rsidP="009C0CD0">
            <w:pPr>
              <w:rPr>
                <w:u w:val="single"/>
              </w:rPr>
            </w:pPr>
            <w:r w:rsidRPr="009C0CD0">
              <w:rPr>
                <w:u w:val="single"/>
              </w:rPr>
              <w:t>Demonstrate an appropriate fitness level in accordance with Ontario Police Standards.</w:t>
            </w:r>
          </w:p>
          <w:p w:rsidR="009C0CD0" w:rsidRDefault="009C0CD0" w:rsidP="009C0CD0">
            <w:pPr>
              <w:rPr>
                <w:u w:val="single"/>
              </w:rPr>
            </w:pPr>
          </w:p>
        </w:tc>
      </w:tr>
      <w:tr w:rsidR="009C0CD0" w:rsidTr="009C0CD0">
        <w:tc>
          <w:tcPr>
            <w:tcW w:w="675" w:type="dxa"/>
          </w:tcPr>
          <w:p w:rsidR="009C0CD0" w:rsidRDefault="009C0CD0" w:rsidP="009C0CD0"/>
        </w:tc>
        <w:tc>
          <w:tcPr>
            <w:tcW w:w="567" w:type="dxa"/>
          </w:tcPr>
          <w:p w:rsidR="009C0CD0" w:rsidRDefault="009C0CD0" w:rsidP="009C0CD0"/>
        </w:tc>
        <w:tc>
          <w:tcPr>
            <w:tcW w:w="8226" w:type="dxa"/>
          </w:tcPr>
          <w:p w:rsidR="009C0CD0" w:rsidRPr="009C0CD0" w:rsidRDefault="009C0CD0" w:rsidP="009C0CD0">
            <w:pPr>
              <w:rPr>
                <w:u w:val="single"/>
              </w:rPr>
            </w:pPr>
            <w:r>
              <w:rPr>
                <w:u w:val="single"/>
              </w:rPr>
              <w:t>Potential Elements of the Performance</w:t>
            </w:r>
            <w:r w:rsidRPr="009C0CD0">
              <w:rPr>
                <w:u w:val="single"/>
              </w:rPr>
              <w:t>:</w:t>
            </w:r>
          </w:p>
          <w:p w:rsidR="009C0CD0" w:rsidRPr="009C0CD0" w:rsidRDefault="009C0CD0" w:rsidP="009C0CD0">
            <w:pPr>
              <w:numPr>
                <w:ilvl w:val="0"/>
                <w:numId w:val="19"/>
              </w:numPr>
            </w:pPr>
            <w:r w:rsidRPr="009C0CD0">
              <w:t>Demonstrate the Shuttle run at a level of 7.5</w:t>
            </w:r>
          </w:p>
          <w:p w:rsidR="009C0CD0" w:rsidRPr="009C0CD0" w:rsidRDefault="009C0CD0" w:rsidP="009C0CD0">
            <w:pPr>
              <w:numPr>
                <w:ilvl w:val="0"/>
                <w:numId w:val="19"/>
              </w:numPr>
            </w:pPr>
            <w:r w:rsidRPr="009C0CD0">
              <w:t xml:space="preserve">Demonstrate the </w:t>
            </w:r>
            <w:proofErr w:type="spellStart"/>
            <w:r w:rsidRPr="009C0CD0">
              <w:t>OPC</w:t>
            </w:r>
            <w:proofErr w:type="spellEnd"/>
            <w:r w:rsidRPr="009C0CD0">
              <w:t xml:space="preserve"> component tests (timed push-up, timed curl-ups, sit and reach, 1.5 mile run) at 75% of </w:t>
            </w:r>
            <w:proofErr w:type="spellStart"/>
            <w:r w:rsidRPr="009C0CD0">
              <w:t>OPC</w:t>
            </w:r>
            <w:proofErr w:type="spellEnd"/>
            <w:r w:rsidRPr="009C0CD0">
              <w:t xml:space="preserve"> standards </w:t>
            </w:r>
          </w:p>
          <w:p w:rsidR="009C0CD0" w:rsidRPr="009C0CD0" w:rsidRDefault="009C0CD0" w:rsidP="009C0CD0">
            <w:pPr>
              <w:numPr>
                <w:ilvl w:val="0"/>
                <w:numId w:val="19"/>
              </w:numPr>
            </w:pPr>
            <w:r w:rsidRPr="009C0CD0">
              <w:t>Demonstrate completion of the PREP with a minimum score of 162  seconds on the obstacle course and a 6.5 score on the shuttle run</w:t>
            </w:r>
          </w:p>
          <w:p w:rsidR="009C0CD0" w:rsidRPr="009C0CD0" w:rsidRDefault="009C0CD0" w:rsidP="009C0CD0">
            <w:pPr>
              <w:numPr>
                <w:ilvl w:val="0"/>
                <w:numId w:val="19"/>
              </w:numPr>
            </w:pPr>
            <w:r w:rsidRPr="009C0CD0">
              <w:t>Demonstrate improved cardiovascular responses for a specific prescribed workload</w:t>
            </w:r>
          </w:p>
          <w:p w:rsidR="009C0CD0" w:rsidRPr="009C0CD0" w:rsidRDefault="009C0CD0" w:rsidP="009C0CD0">
            <w:pPr>
              <w:numPr>
                <w:ilvl w:val="0"/>
                <w:numId w:val="19"/>
              </w:numPr>
            </w:pPr>
            <w:r w:rsidRPr="009C0CD0">
              <w:t>Demonstrate improvement in fitness level in a variety of other ways</w:t>
            </w:r>
          </w:p>
          <w:p w:rsidR="009C0CD0" w:rsidRPr="009C0CD0" w:rsidRDefault="009C0CD0" w:rsidP="009C0CD0">
            <w:pPr>
              <w:numPr>
                <w:ilvl w:val="0"/>
                <w:numId w:val="19"/>
              </w:numPr>
              <w:rPr>
                <w:u w:val="single"/>
              </w:rPr>
            </w:pPr>
            <w:r w:rsidRPr="009C0CD0">
              <w:t>Document an understanding of what is required to reach appropriate fitness level standards when they have not yet been reached</w:t>
            </w:r>
          </w:p>
        </w:tc>
      </w:tr>
    </w:tbl>
    <w:p w:rsidR="00CC3145" w:rsidRDefault="00CC3145"/>
    <w:p w:rsidR="00457039" w:rsidRDefault="00CC3145" w:rsidP="00CC3145">
      <w:r>
        <w:br w:type="page"/>
      </w:r>
    </w:p>
    <w:tbl>
      <w:tblPr>
        <w:tblW w:w="0" w:type="auto"/>
        <w:tblLayout w:type="fixed"/>
        <w:tblLook w:val="0000" w:firstRow="0" w:lastRow="0" w:firstColumn="0" w:lastColumn="0" w:noHBand="0" w:noVBand="0"/>
      </w:tblPr>
      <w:tblGrid>
        <w:gridCol w:w="675"/>
        <w:gridCol w:w="567"/>
        <w:gridCol w:w="8226"/>
      </w:tblGrid>
      <w:tr w:rsidR="009C0CD0" w:rsidTr="009C0CD0">
        <w:trPr>
          <w:cantSplit/>
        </w:trPr>
        <w:tc>
          <w:tcPr>
            <w:tcW w:w="675" w:type="dxa"/>
          </w:tcPr>
          <w:p w:rsidR="009C0CD0" w:rsidRDefault="009C0CD0" w:rsidP="009C0CD0">
            <w:pPr>
              <w:rPr>
                <w:b/>
              </w:rPr>
            </w:pPr>
            <w:r>
              <w:rPr>
                <w:b/>
              </w:rPr>
              <w:lastRenderedPageBreak/>
              <w:t>III.</w:t>
            </w:r>
          </w:p>
        </w:tc>
        <w:tc>
          <w:tcPr>
            <w:tcW w:w="8793" w:type="dxa"/>
            <w:gridSpan w:val="2"/>
          </w:tcPr>
          <w:p w:rsidR="009C0CD0" w:rsidRDefault="009C0CD0" w:rsidP="009C0CD0">
            <w:pPr>
              <w:rPr>
                <w:b/>
              </w:rPr>
            </w:pPr>
            <w:r>
              <w:rPr>
                <w:b/>
              </w:rPr>
              <w:t>TOPICS:</w:t>
            </w:r>
          </w:p>
          <w:p w:rsidR="009C0CD0" w:rsidRDefault="009C0CD0" w:rsidP="009C0CD0"/>
        </w:tc>
      </w:tr>
      <w:tr w:rsidR="009C0CD0" w:rsidTr="009C0CD0">
        <w:tc>
          <w:tcPr>
            <w:tcW w:w="675" w:type="dxa"/>
          </w:tcPr>
          <w:p w:rsidR="009C0CD0" w:rsidRDefault="009C0CD0" w:rsidP="009C0CD0"/>
        </w:tc>
        <w:tc>
          <w:tcPr>
            <w:tcW w:w="567" w:type="dxa"/>
          </w:tcPr>
          <w:p w:rsidR="009C0CD0" w:rsidRDefault="009C0CD0" w:rsidP="009C0CD0">
            <w:r>
              <w:t>1.</w:t>
            </w:r>
          </w:p>
        </w:tc>
        <w:tc>
          <w:tcPr>
            <w:tcW w:w="8226" w:type="dxa"/>
          </w:tcPr>
          <w:p w:rsidR="009C0CD0" w:rsidRDefault="009C0CD0" w:rsidP="009C0CD0">
            <w:r>
              <w:t>Coronary Heart Disease</w:t>
            </w:r>
          </w:p>
        </w:tc>
      </w:tr>
      <w:tr w:rsidR="009C0CD0" w:rsidTr="009C0CD0">
        <w:tc>
          <w:tcPr>
            <w:tcW w:w="675" w:type="dxa"/>
          </w:tcPr>
          <w:p w:rsidR="009C0CD0" w:rsidRDefault="009C0CD0" w:rsidP="009C0CD0"/>
        </w:tc>
        <w:tc>
          <w:tcPr>
            <w:tcW w:w="567" w:type="dxa"/>
          </w:tcPr>
          <w:p w:rsidR="009C0CD0" w:rsidRDefault="009C0CD0" w:rsidP="009C0CD0">
            <w:r>
              <w:t>2.</w:t>
            </w:r>
          </w:p>
        </w:tc>
        <w:tc>
          <w:tcPr>
            <w:tcW w:w="8226" w:type="dxa"/>
          </w:tcPr>
          <w:p w:rsidR="009C0CD0" w:rsidRDefault="009C0CD0" w:rsidP="009C0CD0">
            <w:r>
              <w:t>Nutrition and Heart-Smart Eating</w:t>
            </w:r>
          </w:p>
        </w:tc>
      </w:tr>
      <w:tr w:rsidR="009C0CD0" w:rsidTr="009C0CD0">
        <w:tc>
          <w:tcPr>
            <w:tcW w:w="675" w:type="dxa"/>
          </w:tcPr>
          <w:p w:rsidR="009C0CD0" w:rsidRDefault="009C0CD0" w:rsidP="009C0CD0"/>
        </w:tc>
        <w:tc>
          <w:tcPr>
            <w:tcW w:w="567" w:type="dxa"/>
          </w:tcPr>
          <w:p w:rsidR="009C0CD0" w:rsidRDefault="009C0CD0" w:rsidP="009C0CD0">
            <w:r>
              <w:t>3.</w:t>
            </w:r>
          </w:p>
        </w:tc>
        <w:tc>
          <w:tcPr>
            <w:tcW w:w="8226" w:type="dxa"/>
          </w:tcPr>
          <w:p w:rsidR="009C0CD0" w:rsidRDefault="009C0CD0" w:rsidP="009C0CD0">
            <w:r>
              <w:t>Body Composition Management</w:t>
            </w:r>
          </w:p>
        </w:tc>
      </w:tr>
      <w:tr w:rsidR="009C0CD0" w:rsidTr="009C0CD0">
        <w:tc>
          <w:tcPr>
            <w:tcW w:w="675" w:type="dxa"/>
          </w:tcPr>
          <w:p w:rsidR="009C0CD0" w:rsidRDefault="009C0CD0" w:rsidP="009C0CD0"/>
        </w:tc>
        <w:tc>
          <w:tcPr>
            <w:tcW w:w="567" w:type="dxa"/>
          </w:tcPr>
          <w:p w:rsidR="009C0CD0" w:rsidRDefault="009C0CD0" w:rsidP="009C0CD0">
            <w:r>
              <w:t>4.</w:t>
            </w:r>
          </w:p>
        </w:tc>
        <w:tc>
          <w:tcPr>
            <w:tcW w:w="8226" w:type="dxa"/>
          </w:tcPr>
          <w:p w:rsidR="009C0CD0" w:rsidRDefault="009C0CD0" w:rsidP="009C0CD0">
            <w:r>
              <w:t>Exercise Participation, prescription and Program Design</w:t>
            </w:r>
          </w:p>
        </w:tc>
      </w:tr>
      <w:tr w:rsidR="009C0CD0" w:rsidTr="009C0CD0">
        <w:tc>
          <w:tcPr>
            <w:tcW w:w="675" w:type="dxa"/>
          </w:tcPr>
          <w:p w:rsidR="009C0CD0" w:rsidRDefault="009C0CD0" w:rsidP="009C0CD0"/>
        </w:tc>
        <w:tc>
          <w:tcPr>
            <w:tcW w:w="567" w:type="dxa"/>
          </w:tcPr>
          <w:p w:rsidR="009C0CD0" w:rsidRDefault="009C0CD0" w:rsidP="009C0CD0">
            <w:r>
              <w:t>5.</w:t>
            </w:r>
          </w:p>
        </w:tc>
        <w:tc>
          <w:tcPr>
            <w:tcW w:w="8226" w:type="dxa"/>
          </w:tcPr>
          <w:p w:rsidR="009C0CD0" w:rsidRDefault="009C0CD0" w:rsidP="009C0CD0">
            <w:r>
              <w:t>Fitness Assessment</w:t>
            </w:r>
          </w:p>
        </w:tc>
      </w:tr>
    </w:tbl>
    <w:p w:rsidR="009C0CD0" w:rsidRDefault="009C0CD0" w:rsidP="009C0CD0"/>
    <w:p w:rsidR="009C0CD0" w:rsidRDefault="009C0CD0" w:rsidP="009C0CD0"/>
    <w:tbl>
      <w:tblPr>
        <w:tblW w:w="0" w:type="auto"/>
        <w:tblLayout w:type="fixed"/>
        <w:tblLook w:val="0000" w:firstRow="0" w:lastRow="0" w:firstColumn="0" w:lastColumn="0" w:noHBand="0" w:noVBand="0"/>
      </w:tblPr>
      <w:tblGrid>
        <w:gridCol w:w="675"/>
        <w:gridCol w:w="8793"/>
      </w:tblGrid>
      <w:tr w:rsidR="009C0CD0" w:rsidTr="009C0CD0">
        <w:trPr>
          <w:cantSplit/>
        </w:trPr>
        <w:tc>
          <w:tcPr>
            <w:tcW w:w="675" w:type="dxa"/>
          </w:tcPr>
          <w:p w:rsidR="009C0CD0" w:rsidRDefault="009C0CD0" w:rsidP="009C0CD0">
            <w:pPr>
              <w:rPr>
                <w:b/>
              </w:rPr>
            </w:pPr>
            <w:r>
              <w:rPr>
                <w:b/>
              </w:rPr>
              <w:t>IV.</w:t>
            </w:r>
          </w:p>
        </w:tc>
        <w:tc>
          <w:tcPr>
            <w:tcW w:w="8793" w:type="dxa"/>
          </w:tcPr>
          <w:p w:rsidR="009C0CD0" w:rsidRDefault="009C0CD0" w:rsidP="009C0CD0">
            <w:pPr>
              <w:rPr>
                <w:b/>
              </w:rPr>
            </w:pPr>
            <w:r>
              <w:rPr>
                <w:b/>
              </w:rPr>
              <w:t>REQUIRED RESOURCES/TEXTS/MATERIALS:</w:t>
            </w:r>
          </w:p>
          <w:p w:rsidR="009C0CD0" w:rsidRDefault="009C0CD0" w:rsidP="009C0CD0"/>
          <w:p w:rsidR="009C0CD0" w:rsidRDefault="009C0CD0" w:rsidP="009C0CD0">
            <w:r>
              <w:t>There is no required text</w:t>
            </w:r>
          </w:p>
        </w:tc>
      </w:tr>
    </w:tbl>
    <w:p w:rsidR="009C0CD0" w:rsidRDefault="009C0CD0" w:rsidP="009C0CD0"/>
    <w:p w:rsidR="009C0CD0" w:rsidRDefault="009C0CD0" w:rsidP="009C0CD0"/>
    <w:tbl>
      <w:tblPr>
        <w:tblW w:w="0" w:type="auto"/>
        <w:tblLayout w:type="fixed"/>
        <w:tblLook w:val="0000" w:firstRow="0" w:lastRow="0" w:firstColumn="0" w:lastColumn="0" w:noHBand="0" w:noVBand="0"/>
      </w:tblPr>
      <w:tblGrid>
        <w:gridCol w:w="675"/>
        <w:gridCol w:w="8793"/>
      </w:tblGrid>
      <w:tr w:rsidR="009C0CD0" w:rsidTr="009C0CD0">
        <w:trPr>
          <w:cantSplit/>
        </w:trPr>
        <w:tc>
          <w:tcPr>
            <w:tcW w:w="675" w:type="dxa"/>
          </w:tcPr>
          <w:p w:rsidR="009C0CD0" w:rsidRDefault="009C0CD0" w:rsidP="009C0CD0">
            <w:pPr>
              <w:rPr>
                <w:b/>
              </w:rPr>
            </w:pPr>
            <w:r>
              <w:rPr>
                <w:b/>
              </w:rPr>
              <w:t>V.</w:t>
            </w:r>
          </w:p>
        </w:tc>
        <w:tc>
          <w:tcPr>
            <w:tcW w:w="8793" w:type="dxa"/>
          </w:tcPr>
          <w:p w:rsidR="009C0CD0" w:rsidRDefault="009C0CD0" w:rsidP="009C0CD0">
            <w:pPr>
              <w:rPr>
                <w:b/>
              </w:rPr>
            </w:pPr>
            <w:r>
              <w:rPr>
                <w:b/>
              </w:rPr>
              <w:t>EVALUATION PROCESS/GRADING SYSTEM:</w:t>
            </w:r>
          </w:p>
          <w:p w:rsidR="009C0CD0" w:rsidRDefault="009C0CD0" w:rsidP="009C0CD0">
            <w:pPr>
              <w:pStyle w:val="EnvelopeReturn"/>
              <w:rPr>
                <w:sz w:val="22"/>
              </w:rPr>
            </w:pPr>
          </w:p>
          <w:p w:rsidR="009C0CD0" w:rsidRDefault="009C0CD0" w:rsidP="009C0CD0"/>
          <w:p w:rsidR="009C0CD0" w:rsidRDefault="009C0CD0" w:rsidP="009C0CD0">
            <w:r>
              <w:t xml:space="preserve">Students will choose one of three evaluation methods.  Each method will be based on the following:  </w:t>
            </w:r>
          </w:p>
          <w:p w:rsidR="009C0CD0" w:rsidRDefault="009C0CD0" w:rsidP="009C0CD0"/>
          <w:p w:rsidR="009C0CD0" w:rsidRDefault="009C0CD0" w:rsidP="009C0CD0">
            <w:r>
              <w:t>Tests 40%</w:t>
            </w:r>
          </w:p>
          <w:p w:rsidR="009C0CD0" w:rsidRDefault="009C0CD0" w:rsidP="009C0CD0"/>
          <w:p w:rsidR="009C0CD0" w:rsidRDefault="009C0CD0" w:rsidP="009C0CD0">
            <w:r>
              <w:t>Assignments and Assigned activities 60%</w:t>
            </w:r>
          </w:p>
          <w:p w:rsidR="009C0CD0" w:rsidRDefault="009C0CD0" w:rsidP="009C0CD0"/>
          <w:p w:rsidR="009C0CD0" w:rsidRDefault="009C0CD0" w:rsidP="009C0CD0">
            <w:r w:rsidRPr="0069672A">
              <w:rPr>
                <w:b/>
              </w:rPr>
              <w:t>Note:</w:t>
            </w:r>
            <w:r>
              <w:t>  The evaluation method will be described in greater detail in class.</w:t>
            </w:r>
          </w:p>
          <w:p w:rsidR="009C0CD0" w:rsidRDefault="009C0CD0" w:rsidP="009C0CD0"/>
          <w:p w:rsidR="009C0CD0" w:rsidRPr="00CC3145" w:rsidRDefault="009C0CD0" w:rsidP="009C0CD0">
            <w:pPr>
              <w:autoSpaceDE w:val="0"/>
              <w:autoSpaceDN w:val="0"/>
              <w:adjustRightInd w:val="0"/>
              <w:rPr>
                <w:lang w:val="en-US"/>
              </w:rPr>
            </w:pPr>
            <w:r w:rsidRPr="00CC3145">
              <w:rPr>
                <w:lang w:val="en-US"/>
              </w:rPr>
              <w:t xml:space="preserve">As active participants in the learning process, it is expected that all students will attend classes.  </w:t>
            </w:r>
            <w:r>
              <w:rPr>
                <w:lang w:val="en-US"/>
              </w:rPr>
              <w:t xml:space="preserve">Students must be present in class to receive activity marks.  All activities can be modified to meet the needs of the participant.  All injuries can be accommodated as long as the student can get to school.  </w:t>
            </w:r>
            <w:r w:rsidRPr="00CC3145">
              <w:rPr>
                <w:lang w:val="en-US"/>
              </w:rPr>
              <w:t>Students who arrive more than five minutes late or who leave early will be recorded as missing ½ a class</w:t>
            </w:r>
            <w:r>
              <w:rPr>
                <w:lang w:val="en-US"/>
              </w:rPr>
              <w:t>.</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b/>
                <w:i/>
              </w:rPr>
            </w:pPr>
            <w:r>
              <w:rPr>
                <w:rFonts w:ascii="Times New Roman" w:hAnsi="Times New Roman"/>
                <w:b/>
                <w:i/>
              </w:rPr>
              <w:t>Note:  Missed Tests and Late Assignments</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rPr>
            </w:pPr>
            <w:r>
              <w:rPr>
                <w:rFonts w:ascii="Times New Roman" w:hAnsi="Times New Roman"/>
              </w:rPr>
              <w:t xml:space="preserve">If you miss a written test, fitness test or in-class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rPr>
                  <w:t>Sault</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Failure to comply with this policy will result in a zero grade for the missed test or assignment.</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rPr>
            </w:pPr>
            <w:r>
              <w:rPr>
                <w:rFonts w:ascii="Times New Roman" w:hAnsi="Times New Roman"/>
              </w:rPr>
              <w:t>Assignments will not be accepted beyond the due date without a penalty.</w:t>
            </w:r>
          </w:p>
          <w:p w:rsidR="009C0CD0" w:rsidRDefault="009C0CD0" w:rsidP="009C0CD0">
            <w:pPr>
              <w:pStyle w:val="EnvelopeReturn"/>
            </w:pPr>
          </w:p>
        </w:tc>
      </w:tr>
    </w:tbl>
    <w:p w:rsidR="009C0CD0" w:rsidRDefault="009C0CD0"/>
    <w:p w:rsidR="00457039" w:rsidRDefault="00CC3145">
      <w:r>
        <w:br w:type="page"/>
      </w:r>
    </w:p>
    <w:tbl>
      <w:tblPr>
        <w:tblW w:w="0" w:type="auto"/>
        <w:tblLayout w:type="fixed"/>
        <w:tblLook w:val="0000" w:firstRow="0" w:lastRow="0" w:firstColumn="0" w:lastColumn="0" w:noHBand="0" w:noVBand="0"/>
      </w:tblPr>
      <w:tblGrid>
        <w:gridCol w:w="675"/>
        <w:gridCol w:w="1701"/>
        <w:gridCol w:w="4678"/>
        <w:gridCol w:w="1802"/>
      </w:tblGrid>
      <w:tr w:rsidR="00457039">
        <w:trPr>
          <w:cantSplit/>
        </w:trPr>
        <w:tc>
          <w:tcPr>
            <w:tcW w:w="675" w:type="dxa"/>
          </w:tcPr>
          <w:p w:rsidR="00457039" w:rsidRDefault="00457039">
            <w:pPr>
              <w:pStyle w:val="EnvelopeReturn"/>
              <w:rPr>
                <w:rFonts w:ascii="Times New Roman" w:hAnsi="Times New Roman"/>
                <w:b/>
                <w:bCs/>
              </w:rPr>
            </w:pPr>
          </w:p>
        </w:tc>
        <w:tc>
          <w:tcPr>
            <w:tcW w:w="8181" w:type="dxa"/>
            <w:gridSpan w:val="3"/>
          </w:tcPr>
          <w:p w:rsidR="00457039" w:rsidRDefault="00457039" w:rsidP="008D3867">
            <w:pPr>
              <w:rPr>
                <w:b/>
                <w:bCs/>
              </w:rPr>
            </w:pPr>
            <w:r>
              <w:rPr>
                <w:b/>
                <w:bCs/>
              </w:rPr>
              <w:t>The following semester grades will be assigned to students:</w:t>
            </w:r>
          </w:p>
        </w:tc>
      </w:tr>
      <w:tr w:rsidR="00457039">
        <w:tc>
          <w:tcPr>
            <w:tcW w:w="675" w:type="dxa"/>
          </w:tcPr>
          <w:p w:rsidR="00457039" w:rsidRDefault="00457039">
            <w:pPr>
              <w:pStyle w:val="Footer"/>
              <w:tabs>
                <w:tab w:val="clear" w:pos="4320"/>
                <w:tab w:val="clear" w:pos="8640"/>
              </w:tabs>
              <w:rPr>
                <w:rFonts w:ascii="Times New Roman" w:hAnsi="Times New Roman"/>
                <w:sz w:val="24"/>
                <w:szCs w:val="24"/>
              </w:rPr>
            </w:pPr>
          </w:p>
        </w:tc>
        <w:tc>
          <w:tcPr>
            <w:tcW w:w="1701" w:type="dxa"/>
          </w:tcPr>
          <w:p w:rsidR="00457039" w:rsidRDefault="00457039">
            <w:pPr>
              <w:jc w:val="center"/>
            </w:pPr>
          </w:p>
          <w:p w:rsidR="00457039" w:rsidRDefault="00457039">
            <w:pPr>
              <w:pStyle w:val="Heading2"/>
              <w:rPr>
                <w:b w:val="0"/>
                <w:u w:val="single"/>
              </w:rPr>
            </w:pPr>
            <w:r>
              <w:rPr>
                <w:b w:val="0"/>
                <w:u w:val="single"/>
              </w:rPr>
              <w:t>Grade</w:t>
            </w:r>
          </w:p>
        </w:tc>
        <w:tc>
          <w:tcPr>
            <w:tcW w:w="4678" w:type="dxa"/>
          </w:tcPr>
          <w:p w:rsidR="00457039" w:rsidRDefault="00457039">
            <w:pPr>
              <w:jc w:val="center"/>
            </w:pPr>
          </w:p>
          <w:p w:rsidR="00457039" w:rsidRDefault="00457039">
            <w:pPr>
              <w:pStyle w:val="Heading1"/>
              <w:rPr>
                <w:b w:val="0"/>
              </w:rPr>
            </w:pPr>
            <w:r>
              <w:rPr>
                <w:b w:val="0"/>
              </w:rPr>
              <w:t>Definition</w:t>
            </w:r>
          </w:p>
        </w:tc>
        <w:tc>
          <w:tcPr>
            <w:tcW w:w="1802" w:type="dxa"/>
          </w:tcPr>
          <w:p w:rsidR="00457039" w:rsidRDefault="00457039">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457039" w:rsidRDefault="00457039">
            <w:pPr>
              <w:jc w:val="center"/>
            </w:pP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90 – 100%</w:t>
            </w:r>
          </w:p>
        </w:tc>
        <w:tc>
          <w:tcPr>
            <w:tcW w:w="1802" w:type="dxa"/>
            <w:vMerge w:val="restart"/>
            <w:vAlign w:val="center"/>
          </w:tcPr>
          <w:p w:rsidR="00457039" w:rsidRDefault="00457039">
            <w:pPr>
              <w:jc w:val="center"/>
            </w:pPr>
            <w:r>
              <w:t>4.00</w:t>
            </w: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80 – 89%</w:t>
            </w:r>
          </w:p>
        </w:tc>
        <w:tc>
          <w:tcPr>
            <w:tcW w:w="1802" w:type="dxa"/>
            <w:vMerge/>
          </w:tcPr>
          <w:p w:rsidR="00457039" w:rsidRDefault="00457039">
            <w:pPr>
              <w:jc w:val="center"/>
            </w:pPr>
          </w:p>
        </w:tc>
      </w:tr>
      <w:tr w:rsidR="00457039">
        <w:tc>
          <w:tcPr>
            <w:tcW w:w="675" w:type="dxa"/>
          </w:tcPr>
          <w:p w:rsidR="00457039" w:rsidRDefault="00457039"/>
        </w:tc>
        <w:tc>
          <w:tcPr>
            <w:tcW w:w="1701" w:type="dxa"/>
          </w:tcPr>
          <w:p w:rsidR="00457039" w:rsidRDefault="00457039">
            <w:r>
              <w:t>B</w:t>
            </w:r>
          </w:p>
        </w:tc>
        <w:tc>
          <w:tcPr>
            <w:tcW w:w="4678" w:type="dxa"/>
          </w:tcPr>
          <w:p w:rsidR="00457039" w:rsidRDefault="00457039">
            <w:pPr>
              <w:jc w:val="center"/>
            </w:pPr>
            <w:r>
              <w:t>70 - 79%</w:t>
            </w:r>
          </w:p>
        </w:tc>
        <w:tc>
          <w:tcPr>
            <w:tcW w:w="1802" w:type="dxa"/>
          </w:tcPr>
          <w:p w:rsidR="00457039" w:rsidRDefault="00457039">
            <w:pPr>
              <w:jc w:val="center"/>
            </w:pPr>
            <w:r>
              <w:t>3.00</w:t>
            </w:r>
          </w:p>
        </w:tc>
      </w:tr>
      <w:tr w:rsidR="00457039">
        <w:tc>
          <w:tcPr>
            <w:tcW w:w="675" w:type="dxa"/>
          </w:tcPr>
          <w:p w:rsidR="00457039" w:rsidRDefault="00457039"/>
        </w:tc>
        <w:tc>
          <w:tcPr>
            <w:tcW w:w="1701" w:type="dxa"/>
          </w:tcPr>
          <w:p w:rsidR="00457039" w:rsidRDefault="00457039">
            <w:r>
              <w:t>C</w:t>
            </w:r>
          </w:p>
        </w:tc>
        <w:tc>
          <w:tcPr>
            <w:tcW w:w="4678" w:type="dxa"/>
          </w:tcPr>
          <w:p w:rsidR="00457039" w:rsidRDefault="00457039">
            <w:pPr>
              <w:jc w:val="center"/>
            </w:pPr>
            <w:r>
              <w:t>60 - 69%</w:t>
            </w:r>
          </w:p>
        </w:tc>
        <w:tc>
          <w:tcPr>
            <w:tcW w:w="1802" w:type="dxa"/>
          </w:tcPr>
          <w:p w:rsidR="00457039" w:rsidRDefault="00457039">
            <w:pPr>
              <w:jc w:val="center"/>
            </w:pPr>
            <w:r>
              <w:t>2.00</w:t>
            </w:r>
          </w:p>
        </w:tc>
      </w:tr>
      <w:tr w:rsidR="00457039">
        <w:tc>
          <w:tcPr>
            <w:tcW w:w="675" w:type="dxa"/>
          </w:tcPr>
          <w:p w:rsidR="00457039" w:rsidRDefault="00457039"/>
        </w:tc>
        <w:tc>
          <w:tcPr>
            <w:tcW w:w="1701" w:type="dxa"/>
          </w:tcPr>
          <w:p w:rsidR="00457039" w:rsidRDefault="00457039">
            <w:r>
              <w:t>D</w:t>
            </w:r>
          </w:p>
        </w:tc>
        <w:tc>
          <w:tcPr>
            <w:tcW w:w="4678" w:type="dxa"/>
          </w:tcPr>
          <w:p w:rsidR="00457039" w:rsidRDefault="00457039">
            <w:pPr>
              <w:jc w:val="center"/>
            </w:pPr>
            <w:r>
              <w:t>50 – 59%</w:t>
            </w:r>
          </w:p>
        </w:tc>
        <w:tc>
          <w:tcPr>
            <w:tcW w:w="1802" w:type="dxa"/>
          </w:tcPr>
          <w:p w:rsidR="00457039" w:rsidRDefault="00457039">
            <w:pPr>
              <w:jc w:val="center"/>
            </w:pPr>
            <w:r>
              <w:t>1.00</w:t>
            </w:r>
          </w:p>
        </w:tc>
      </w:tr>
      <w:tr w:rsidR="00457039">
        <w:tc>
          <w:tcPr>
            <w:tcW w:w="675" w:type="dxa"/>
          </w:tcPr>
          <w:p w:rsidR="00457039" w:rsidRDefault="00457039"/>
        </w:tc>
        <w:tc>
          <w:tcPr>
            <w:tcW w:w="1701" w:type="dxa"/>
          </w:tcPr>
          <w:p w:rsidR="00457039" w:rsidRDefault="00457039">
            <w:r>
              <w:t>F (Fail)</w:t>
            </w:r>
          </w:p>
        </w:tc>
        <w:tc>
          <w:tcPr>
            <w:tcW w:w="4678" w:type="dxa"/>
          </w:tcPr>
          <w:p w:rsidR="00457039" w:rsidRDefault="00457039">
            <w:pPr>
              <w:jc w:val="center"/>
            </w:pPr>
            <w:r>
              <w:t>49% and below</w:t>
            </w:r>
          </w:p>
        </w:tc>
        <w:tc>
          <w:tcPr>
            <w:tcW w:w="1802" w:type="dxa"/>
          </w:tcPr>
          <w:p w:rsidR="00457039" w:rsidRDefault="00457039">
            <w:pPr>
              <w:jc w:val="center"/>
            </w:pPr>
            <w:r>
              <w:t>0.00</w:t>
            </w: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CR (Credit)</w:t>
            </w:r>
          </w:p>
        </w:tc>
        <w:tc>
          <w:tcPr>
            <w:tcW w:w="4678" w:type="dxa"/>
          </w:tcPr>
          <w:p w:rsidR="00457039" w:rsidRDefault="00457039">
            <w:r>
              <w:t>Credit for diploma requirements has been awarded.</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S</w:t>
            </w:r>
          </w:p>
        </w:tc>
        <w:tc>
          <w:tcPr>
            <w:tcW w:w="4678" w:type="dxa"/>
          </w:tcPr>
          <w:p w:rsidR="00457039" w:rsidRDefault="00457039">
            <w:r>
              <w:t>Satisfactory achievement in field /clinical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U</w:t>
            </w:r>
          </w:p>
        </w:tc>
        <w:tc>
          <w:tcPr>
            <w:tcW w:w="4678" w:type="dxa"/>
          </w:tcPr>
          <w:p w:rsidR="00457039" w:rsidRDefault="00457039">
            <w:r>
              <w:t>Unsatisfactory achievement in field/clinical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X</w:t>
            </w:r>
          </w:p>
        </w:tc>
        <w:tc>
          <w:tcPr>
            <w:tcW w:w="4678" w:type="dxa"/>
          </w:tcPr>
          <w:p w:rsidR="00457039" w:rsidRDefault="00457039">
            <w:r>
              <w:t>A temporary grade limited to situations with extenuating circumstances giving a student additional time to complete the requirements for a course.</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NR</w:t>
            </w:r>
          </w:p>
        </w:tc>
        <w:tc>
          <w:tcPr>
            <w:tcW w:w="4678" w:type="dxa"/>
          </w:tcPr>
          <w:p w:rsidR="00457039" w:rsidRDefault="00457039">
            <w:r>
              <w:t xml:space="preserve">Grade not reported to Registrar's office.  </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W</w:t>
            </w:r>
          </w:p>
        </w:tc>
        <w:tc>
          <w:tcPr>
            <w:tcW w:w="4678" w:type="dxa"/>
          </w:tcPr>
          <w:p w:rsidR="00457039" w:rsidRDefault="00457039">
            <w:r>
              <w:t>Student has withdrawn from the course without academic penalty.</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rPr>
          <w:cantSplit/>
        </w:trPr>
        <w:tc>
          <w:tcPr>
            <w:tcW w:w="675" w:type="dxa"/>
          </w:tcPr>
          <w:p w:rsidR="00457039" w:rsidRDefault="00457039"/>
        </w:tc>
        <w:tc>
          <w:tcPr>
            <w:tcW w:w="8181" w:type="dxa"/>
            <w:gridSpan w:val="3"/>
          </w:tcPr>
          <w:p w:rsidR="00D05272" w:rsidRDefault="00457039">
            <w:pPr>
              <w:rPr>
                <w:b/>
                <w:bCs/>
              </w:rPr>
            </w:pPr>
            <w:r>
              <w:rPr>
                <w:b/>
                <w:bCs/>
              </w:rPr>
              <w:t xml:space="preserve">Note:  </w:t>
            </w:r>
          </w:p>
          <w:p w:rsidR="00D05272" w:rsidRDefault="00D05272">
            <w:pPr>
              <w:rPr>
                <w:b/>
                <w:bCs/>
              </w:rPr>
            </w:pPr>
          </w:p>
          <w:p w:rsidR="00457039" w:rsidRDefault="00457039">
            <w:r>
              <w:t>For such reasons as program certification or program articulation, certain courses require minimums of greater than 50% and/or have mandatory components to achieve a passing grade.</w:t>
            </w:r>
          </w:p>
          <w:p w:rsidR="00457039" w:rsidRDefault="00457039"/>
          <w:p w:rsidR="00457039" w:rsidRDefault="00457039">
            <w:pPr>
              <w:rPr>
                <w:sz w:val="28"/>
              </w:rPr>
            </w:pPr>
            <w:r>
              <w:rPr>
                <w:sz w:val="28"/>
              </w:rPr>
              <w:t>Students enrolled in Police Foundations or Law and Security Administration programs will require a minimum of 60% (C) as a passing grade in each course.</w:t>
            </w:r>
          </w:p>
          <w:p w:rsidR="00457039" w:rsidRDefault="00457039"/>
          <w:p w:rsidR="00457039" w:rsidRDefault="00457039">
            <w:pPr>
              <w:pStyle w:val="EnvelopeReturn"/>
              <w:rPr>
                <w:rFonts w:ascii="Times New Roman" w:hAnsi="Times New Roman"/>
                <w:szCs w:val="24"/>
                <w:lang w:val="en-CA"/>
              </w:rPr>
            </w:pPr>
            <w:r>
              <w:rPr>
                <w:rFonts w:ascii="Times New Roman" w:hAnsi="Times New Roman"/>
                <w:szCs w:val="24"/>
                <w:lang w:val="en-CA"/>
              </w:rPr>
              <w:t xml:space="preserve">It is also important to note, that the minimum overall GPA required in order </w:t>
            </w:r>
            <w:proofErr w:type="gramStart"/>
            <w:r>
              <w:rPr>
                <w:rFonts w:ascii="Times New Roman" w:hAnsi="Times New Roman"/>
                <w:szCs w:val="24"/>
                <w:lang w:val="en-CA"/>
              </w:rPr>
              <w:t>to graduate</w:t>
            </w:r>
            <w:proofErr w:type="gramEnd"/>
            <w:r>
              <w:rPr>
                <w:rFonts w:ascii="Times New Roman" w:hAnsi="Times New Roman"/>
                <w:szCs w:val="24"/>
                <w:lang w:val="en-CA"/>
              </w:rPr>
              <w:t xml:space="preserve"> from a </w:t>
            </w:r>
            <w:smartTag w:uri="urn:schemas-microsoft-com:office:smarttags" w:element="place">
              <w:smartTag w:uri="urn:schemas-microsoft-com:office:smarttags" w:element="PlaceName">
                <w:r>
                  <w:rPr>
                    <w:rFonts w:ascii="Times New Roman" w:hAnsi="Times New Roman"/>
                    <w:szCs w:val="24"/>
                    <w:lang w:val="en-CA"/>
                  </w:rPr>
                  <w:t>Sault</w:t>
                </w:r>
              </w:smartTag>
              <w:r>
                <w:rPr>
                  <w:rFonts w:ascii="Times New Roman" w:hAnsi="Times New Roman"/>
                  <w:szCs w:val="24"/>
                  <w:lang w:val="en-CA"/>
                </w:rPr>
                <w:t xml:space="preserve"> </w:t>
              </w:r>
              <w:smartTag w:uri="urn:schemas-microsoft-com:office:smarttags" w:element="PlaceType">
                <w:r>
                  <w:rPr>
                    <w:rFonts w:ascii="Times New Roman" w:hAnsi="Times New Roman"/>
                    <w:szCs w:val="24"/>
                    <w:lang w:val="en-CA"/>
                  </w:rPr>
                  <w:t>College</w:t>
                </w:r>
              </w:smartTag>
            </w:smartTag>
            <w:r>
              <w:rPr>
                <w:rFonts w:ascii="Times New Roman" w:hAnsi="Times New Roman"/>
                <w:szCs w:val="24"/>
                <w:lang w:val="en-CA"/>
              </w:rPr>
              <w:t xml:space="preserve"> program remains 2.0.</w:t>
            </w:r>
          </w:p>
          <w:p w:rsidR="00457039" w:rsidRDefault="00457039">
            <w:pPr>
              <w:pStyle w:val="EnvelopeReturn"/>
              <w:rPr>
                <w:rFonts w:ascii="Times New Roman" w:hAnsi="Times New Roman"/>
                <w:szCs w:val="24"/>
                <w:lang w:val="en-CA"/>
              </w:rPr>
            </w:pPr>
          </w:p>
          <w:p w:rsidR="00457039" w:rsidRDefault="00457039" w:rsidP="00BD47E8">
            <w:pPr>
              <w:pStyle w:val="PlainText"/>
            </w:pPr>
          </w:p>
        </w:tc>
      </w:tr>
    </w:tbl>
    <w:p w:rsidR="00D05272" w:rsidRDefault="00D05272" w:rsidP="008D3867">
      <w:pPr>
        <w:rPr>
          <w:highlight w:val="yellow"/>
        </w:rPr>
      </w:pPr>
    </w:p>
    <w:p w:rsidR="00D05272" w:rsidRDefault="00D05272">
      <w:pPr>
        <w:rPr>
          <w:highlight w:val="yellow"/>
        </w:rPr>
      </w:pPr>
      <w:r>
        <w:rPr>
          <w:highlight w:val="yellow"/>
        </w:rPr>
        <w:br w:type="page"/>
      </w:r>
    </w:p>
    <w:p w:rsidR="008D3867" w:rsidRPr="00D05272" w:rsidRDefault="008D3867" w:rsidP="008D3867">
      <w:pPr>
        <w:rPr>
          <w:highlight w:val="yellow"/>
        </w:rPr>
      </w:pPr>
    </w:p>
    <w:tbl>
      <w:tblPr>
        <w:tblW w:w="9468" w:type="dxa"/>
        <w:tblLayout w:type="fixed"/>
        <w:tblLook w:val="0000" w:firstRow="0" w:lastRow="0" w:firstColumn="0" w:lastColumn="0" w:noHBand="0" w:noVBand="0"/>
      </w:tblPr>
      <w:tblGrid>
        <w:gridCol w:w="675"/>
        <w:gridCol w:w="8793"/>
      </w:tblGrid>
      <w:tr w:rsidR="008D3867" w:rsidRPr="00D05272" w:rsidTr="00D05272">
        <w:trPr>
          <w:cantSplit/>
        </w:trPr>
        <w:tc>
          <w:tcPr>
            <w:tcW w:w="675" w:type="dxa"/>
          </w:tcPr>
          <w:p w:rsidR="008D3867" w:rsidRPr="00D05272" w:rsidRDefault="008D3867" w:rsidP="008D3867">
            <w:pPr>
              <w:rPr>
                <w:b/>
              </w:rPr>
            </w:pPr>
            <w:r w:rsidRPr="00D05272">
              <w:rPr>
                <w:b/>
              </w:rPr>
              <w:t>VI.</w:t>
            </w:r>
          </w:p>
        </w:tc>
        <w:tc>
          <w:tcPr>
            <w:tcW w:w="8793" w:type="dxa"/>
          </w:tcPr>
          <w:p w:rsidR="008D3867" w:rsidRPr="00D05272" w:rsidRDefault="008D3867" w:rsidP="008D3867">
            <w:pPr>
              <w:rPr>
                <w:b/>
              </w:rPr>
            </w:pPr>
            <w:r w:rsidRPr="00D05272">
              <w:rPr>
                <w:b/>
              </w:rPr>
              <w:t>SPECIAL NOTES:</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b/>
              </w:rPr>
            </w:pPr>
            <w:r w:rsidRPr="00D05272">
              <w:rPr>
                <w:u w:val="single"/>
              </w:rPr>
              <w:t>Prior Learning Assessment</w:t>
            </w:r>
            <w:r w:rsidRPr="00D05272">
              <w:rPr>
                <w:b/>
              </w:rPr>
              <w:t>:</w:t>
            </w:r>
          </w:p>
          <w:p w:rsidR="008D3867" w:rsidRPr="00D05272" w:rsidRDefault="008D3867" w:rsidP="008D3867">
            <w:r w:rsidRPr="00D05272">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D3867" w:rsidRPr="00D05272" w:rsidRDefault="008D3867" w:rsidP="008D3867"/>
          <w:p w:rsidR="008D3867" w:rsidRPr="00D05272" w:rsidRDefault="008D3867" w:rsidP="008D3867">
            <w:r w:rsidRPr="00D05272">
              <w:t>Credit for prior learning will be given upon successful completion of the following:</w:t>
            </w:r>
          </w:p>
          <w:p w:rsidR="008D3867" w:rsidRPr="00D05272" w:rsidRDefault="008D3867" w:rsidP="008D3867"/>
          <w:p w:rsidR="008D3867" w:rsidRPr="00D05272" w:rsidRDefault="008D3867" w:rsidP="008D3867">
            <w:pPr>
              <w:numPr>
                <w:ilvl w:val="0"/>
                <w:numId w:val="20"/>
              </w:numPr>
            </w:pPr>
            <w:r w:rsidRPr="00D05272">
              <w:t>Written test covering the learning outcomes identified for this course</w:t>
            </w:r>
          </w:p>
          <w:p w:rsidR="008D3867" w:rsidRPr="00D05272" w:rsidRDefault="008D3867" w:rsidP="008D3867">
            <w:pPr>
              <w:numPr>
                <w:ilvl w:val="0"/>
                <w:numId w:val="20"/>
              </w:numPr>
            </w:pPr>
            <w:r w:rsidRPr="00D05272">
              <w:t>Completion of the nutrition assignment, the stress management assignment and the fitness program design assignment</w:t>
            </w:r>
          </w:p>
          <w:p w:rsidR="008D3867" w:rsidRPr="00D05272" w:rsidRDefault="008D3867" w:rsidP="008D3867">
            <w:pPr>
              <w:pStyle w:val="ListParagraph"/>
              <w:numPr>
                <w:ilvl w:val="0"/>
                <w:numId w:val="20"/>
              </w:numPr>
            </w:pPr>
            <w:r w:rsidRPr="00D05272">
              <w:t>Demonstration of an appropriate level of fitness in accordance with Ontario Police Standards</w:t>
            </w:r>
          </w:p>
          <w:p w:rsidR="008D3867" w:rsidRPr="00D05272" w:rsidRDefault="008D3867" w:rsidP="008D3867"/>
          <w:p w:rsidR="008D3867" w:rsidRPr="00D05272" w:rsidRDefault="008D3867" w:rsidP="008D3867">
            <w:r w:rsidRPr="00D05272">
              <w:t>Substitute course information is available in the Registrar's office.</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rPr>
            </w:pPr>
            <w:r w:rsidRPr="00D05272">
              <w:rPr>
                <w:u w:val="single"/>
              </w:rPr>
              <w:t>Attendance:</w:t>
            </w:r>
          </w:p>
          <w:p w:rsidR="008D3867" w:rsidRPr="00D05272" w:rsidRDefault="008D3867" w:rsidP="008D3867">
            <w:r w:rsidRPr="00D05272">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3867" w:rsidRDefault="008D3867" w:rsidP="008D3867">
            <w:pPr>
              <w:rPr>
                <w:u w:val="single"/>
                <w:lang w:eastAsia="en-CA"/>
              </w:rPr>
            </w:pPr>
          </w:p>
          <w:p w:rsidR="00A5284E" w:rsidRDefault="00A5284E" w:rsidP="008D3867">
            <w:pPr>
              <w:rPr>
                <w:u w:val="single"/>
                <w:lang w:eastAsia="en-CA"/>
              </w:rPr>
            </w:pPr>
          </w:p>
          <w:p w:rsidR="00A5284E" w:rsidRPr="00D05272"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Phone #:</w:t>
            </w:r>
            <w:r w:rsidRPr="00D05272">
              <w:rPr>
                <w:rFonts w:ascii="Times New Roman" w:hAnsi="Times New Roman"/>
                <w:b/>
                <w:sz w:val="24"/>
                <w:szCs w:val="24"/>
              </w:rPr>
              <w:tab/>
              <w:t>759-2554, ext. 2547</w:t>
            </w:r>
          </w:p>
          <w:p w:rsidR="00A5284E"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Office:</w:t>
            </w:r>
            <w:r w:rsidRPr="00D05272">
              <w:rPr>
                <w:rFonts w:ascii="Times New Roman" w:hAnsi="Times New Roman"/>
                <w:b/>
                <w:sz w:val="24"/>
                <w:szCs w:val="24"/>
              </w:rPr>
              <w:tab/>
            </w:r>
            <w:r w:rsidRPr="00D05272">
              <w:rPr>
                <w:rFonts w:ascii="Times New Roman" w:hAnsi="Times New Roman"/>
                <w:b/>
                <w:sz w:val="24"/>
                <w:szCs w:val="24"/>
              </w:rPr>
              <w:tab/>
              <w:t>E3204</w:t>
            </w:r>
          </w:p>
          <w:p w:rsidR="00A5284E" w:rsidRPr="00D05272" w:rsidRDefault="00A5284E" w:rsidP="008D3867">
            <w:pPr>
              <w:rPr>
                <w:u w:val="single"/>
                <w:lang w:eastAsia="en-CA"/>
              </w:rPr>
            </w:pPr>
          </w:p>
        </w:tc>
      </w:tr>
    </w:tbl>
    <w:p w:rsidR="00A5284E" w:rsidRDefault="00A5284E" w:rsidP="00A5284E"/>
    <w:tbl>
      <w:tblPr>
        <w:tblW w:w="0" w:type="auto"/>
        <w:tblLayout w:type="fixed"/>
        <w:tblLook w:val="0000" w:firstRow="0" w:lastRow="0" w:firstColumn="0" w:lastColumn="0" w:noHBand="0" w:noVBand="0"/>
      </w:tblPr>
      <w:tblGrid>
        <w:gridCol w:w="675"/>
        <w:gridCol w:w="8181"/>
      </w:tblGrid>
      <w:tr w:rsidR="00A5284E" w:rsidRPr="00A5284E" w:rsidTr="00A5284E">
        <w:trPr>
          <w:cantSplit/>
        </w:trPr>
        <w:tc>
          <w:tcPr>
            <w:tcW w:w="675" w:type="dxa"/>
          </w:tcPr>
          <w:p w:rsidR="00A5284E" w:rsidRPr="00A5284E" w:rsidRDefault="00A5284E" w:rsidP="00A5284E">
            <w:pPr>
              <w:rPr>
                <w:b/>
              </w:rPr>
            </w:pPr>
            <w:r w:rsidRPr="00A5284E">
              <w:rPr>
                <w:b/>
              </w:rPr>
              <w:t>VII.</w:t>
            </w:r>
          </w:p>
        </w:tc>
        <w:tc>
          <w:tcPr>
            <w:tcW w:w="8181" w:type="dxa"/>
          </w:tcPr>
          <w:p w:rsidR="00A5284E" w:rsidRPr="00A5284E" w:rsidRDefault="00A5284E" w:rsidP="00A5284E">
            <w:pPr>
              <w:rPr>
                <w:b/>
              </w:rPr>
            </w:pPr>
            <w:r w:rsidRPr="00A5284E">
              <w:rPr>
                <w:b/>
              </w:rPr>
              <w:t>COURSE OUTLINE ADDENDUM:</w:t>
            </w:r>
          </w:p>
          <w:p w:rsidR="00A5284E" w:rsidRPr="00A5284E" w:rsidRDefault="00A5284E" w:rsidP="00A5284E">
            <w:pPr>
              <w:rPr>
                <w:b/>
              </w:rPr>
            </w:pPr>
          </w:p>
        </w:tc>
      </w:tr>
      <w:tr w:rsidR="00A5284E" w:rsidRPr="00A5284E" w:rsidTr="00A5284E">
        <w:trPr>
          <w:cantSplit/>
        </w:trPr>
        <w:tc>
          <w:tcPr>
            <w:tcW w:w="675" w:type="dxa"/>
          </w:tcPr>
          <w:p w:rsidR="00A5284E" w:rsidRPr="00A5284E" w:rsidRDefault="00A5284E" w:rsidP="00A5284E"/>
        </w:tc>
        <w:tc>
          <w:tcPr>
            <w:tcW w:w="8181" w:type="dxa"/>
          </w:tcPr>
          <w:p w:rsidR="00A5284E" w:rsidRPr="00A5284E" w:rsidRDefault="00A5284E" w:rsidP="00A5284E">
            <w:r w:rsidRPr="00A5284E">
              <w:t>The provisions contained in the addendum located on the portal form part of this course outline.</w:t>
            </w:r>
          </w:p>
        </w:tc>
      </w:tr>
    </w:tbl>
    <w:p w:rsidR="00A5284E" w:rsidRDefault="00A5284E" w:rsidP="00A5284E">
      <w:pPr>
        <w:pStyle w:val="EnvelopeReturn"/>
      </w:pPr>
    </w:p>
    <w:p w:rsidR="00A5284E" w:rsidRPr="00D05272" w:rsidRDefault="00A5284E" w:rsidP="00D05272">
      <w:pPr>
        <w:pStyle w:val="Footer"/>
        <w:tabs>
          <w:tab w:val="clear" w:pos="4320"/>
          <w:tab w:val="clear" w:pos="8640"/>
        </w:tabs>
        <w:rPr>
          <w:rFonts w:ascii="Times New Roman" w:hAnsi="Times New Roman"/>
          <w:sz w:val="24"/>
          <w:szCs w:val="24"/>
        </w:rPr>
      </w:pPr>
    </w:p>
    <w:sectPr w:rsidR="00A5284E" w:rsidRPr="00D05272" w:rsidSect="0087346A">
      <w:headerReference w:type="even" r:id="rId1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D0" w:rsidRDefault="009C0CD0">
      <w:r>
        <w:separator/>
      </w:r>
    </w:p>
  </w:endnote>
  <w:endnote w:type="continuationSeparator" w:id="0">
    <w:p w:rsidR="009C0CD0" w:rsidRDefault="009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D0" w:rsidRDefault="009C0CD0">
      <w:r>
        <w:separator/>
      </w:r>
    </w:p>
  </w:footnote>
  <w:footnote w:type="continuationSeparator" w:id="0">
    <w:p w:rsidR="009C0CD0" w:rsidRDefault="009C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0CD0" w:rsidRDefault="009C0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0CD0" w:rsidRDefault="009C0C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tabs>
        <w:tab w:val="left" w:pos="5400"/>
      </w:tabs>
      <w:rPr>
        <w:b/>
      </w:rPr>
    </w:pPr>
    <w:r>
      <w:rPr>
        <w:b/>
      </w:rPr>
      <w:t>FITNESS &amp; LIFESTYLE MGMT II</w:t>
    </w:r>
    <w:r>
      <w:rPr>
        <w:b/>
      </w:rPr>
      <w:tab/>
    </w:r>
    <w:r>
      <w:rPr>
        <w:b/>
      </w:rPr>
      <w:tab/>
    </w:r>
    <w:r>
      <w:rPr>
        <w:rStyle w:val="PageNumber"/>
        <w:b/>
      </w:rPr>
      <w:fldChar w:fldCharType="begin"/>
    </w:r>
    <w:r>
      <w:rPr>
        <w:rStyle w:val="PageNumber"/>
        <w:b/>
      </w:rPr>
      <w:instrText xml:space="preserve"> PAGE </w:instrText>
    </w:r>
    <w:r>
      <w:rPr>
        <w:rStyle w:val="PageNumber"/>
        <w:b/>
      </w:rPr>
      <w:fldChar w:fldCharType="separate"/>
    </w:r>
    <w:r w:rsidR="00BD47E8">
      <w:rPr>
        <w:rStyle w:val="PageNumber"/>
        <w:b/>
        <w:noProof/>
      </w:rPr>
      <w:t>7</w:t>
    </w:r>
    <w:r>
      <w:rPr>
        <w:rStyle w:val="PageNumber"/>
        <w:b/>
      </w:rPr>
      <w:fldChar w:fldCharType="end"/>
    </w:r>
    <w:r>
      <w:rPr>
        <w:b/>
      </w:rPr>
      <w:tab/>
      <w:t>PFP208</w:t>
    </w:r>
  </w:p>
  <w:p w:rsidR="009C0CD0" w:rsidRDefault="009C0CD0">
    <w:pPr>
      <w:pStyle w:val="Header"/>
      <w:pBdr>
        <w:top w:val="single" w:sz="4" w:space="1" w:color="auto"/>
      </w:pBdr>
      <w:tabs>
        <w:tab w:val="left" w:pos="5400"/>
      </w:tabs>
      <w:rPr>
        <w:b/>
      </w:rPr>
    </w:pPr>
    <w:r>
      <w:rPr>
        <w:b/>
      </w:rPr>
      <w:t>COURSE NAME</w:t>
    </w:r>
    <w:r>
      <w:rPr>
        <w:b/>
      </w:rPr>
      <w:tab/>
    </w:r>
    <w:r>
      <w:rPr>
        <w:b/>
      </w:rPr>
      <w:tab/>
    </w:r>
    <w:r>
      <w:rPr>
        <w:b/>
      </w:rPr>
      <w:tab/>
      <w:t>CODE #</w:t>
    </w:r>
  </w:p>
  <w:p w:rsidR="009C0CD0" w:rsidRDefault="009C0CD0">
    <w:pPr>
      <w:pStyle w:val="Header"/>
      <w:pBdr>
        <w:top w:val="single" w:sz="4" w:space="1" w:color="auto"/>
      </w:pBdr>
      <w:tabs>
        <w:tab w:val="left" w:pos="540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0976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8D4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FA6937"/>
    <w:multiLevelType w:val="hybridMultilevel"/>
    <w:tmpl w:val="832478DC"/>
    <w:lvl w:ilvl="0" w:tplc="ABEC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CE6698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4D700BC1"/>
    <w:multiLevelType w:val="hybridMultilevel"/>
    <w:tmpl w:val="570E3526"/>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E34C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BB16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20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8"/>
  </w:num>
  <w:num w:numId="4">
    <w:abstractNumId w:val="18"/>
  </w:num>
  <w:num w:numId="5">
    <w:abstractNumId w:val="22"/>
  </w:num>
  <w:num w:numId="6">
    <w:abstractNumId w:val="2"/>
  </w:num>
  <w:num w:numId="7">
    <w:abstractNumId w:val="1"/>
  </w:num>
  <w:num w:numId="8">
    <w:abstractNumId w:val="15"/>
  </w:num>
  <w:num w:numId="9">
    <w:abstractNumId w:val="19"/>
  </w:num>
  <w:num w:numId="10">
    <w:abstractNumId w:val="4"/>
  </w:num>
  <w:num w:numId="11">
    <w:abstractNumId w:val="11"/>
  </w:num>
  <w:num w:numId="12">
    <w:abstractNumId w:val="0"/>
  </w:num>
  <w:num w:numId="13">
    <w:abstractNumId w:val="13"/>
  </w:num>
  <w:num w:numId="14">
    <w:abstractNumId w:val="20"/>
  </w:num>
  <w:num w:numId="15">
    <w:abstractNumId w:val="7"/>
  </w:num>
  <w:num w:numId="16">
    <w:abstractNumId w:val="17"/>
  </w:num>
  <w:num w:numId="17">
    <w:abstractNumId w:val="9"/>
  </w:num>
  <w:num w:numId="18">
    <w:abstractNumId w:val="16"/>
  </w:num>
  <w:num w:numId="19">
    <w:abstractNumId w:val="3"/>
  </w:num>
  <w:num w:numId="20">
    <w:abstractNumId w:val="6"/>
  </w:num>
  <w:num w:numId="21">
    <w:abstractNumId w:val="14"/>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049E"/>
    <w:rsid w:val="000253C8"/>
    <w:rsid w:val="000D6D3E"/>
    <w:rsid w:val="000D79A6"/>
    <w:rsid w:val="00457039"/>
    <w:rsid w:val="005F5415"/>
    <w:rsid w:val="00610C17"/>
    <w:rsid w:val="00664230"/>
    <w:rsid w:val="0069672A"/>
    <w:rsid w:val="006F233B"/>
    <w:rsid w:val="0071049E"/>
    <w:rsid w:val="007C1938"/>
    <w:rsid w:val="007D6D74"/>
    <w:rsid w:val="00851331"/>
    <w:rsid w:val="0086670B"/>
    <w:rsid w:val="0087346A"/>
    <w:rsid w:val="008D3867"/>
    <w:rsid w:val="008F4AB0"/>
    <w:rsid w:val="009A5306"/>
    <w:rsid w:val="009C0CD0"/>
    <w:rsid w:val="00A5284E"/>
    <w:rsid w:val="00A56CE4"/>
    <w:rsid w:val="00AC2C20"/>
    <w:rsid w:val="00B672DB"/>
    <w:rsid w:val="00BD47E8"/>
    <w:rsid w:val="00C37632"/>
    <w:rsid w:val="00CC3145"/>
    <w:rsid w:val="00D05272"/>
    <w:rsid w:val="00D43043"/>
    <w:rsid w:val="00D55B97"/>
    <w:rsid w:val="00E5350B"/>
    <w:rsid w:val="00F75A90"/>
    <w:rsid w:val="00FE5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6A"/>
    <w:rPr>
      <w:sz w:val="24"/>
      <w:szCs w:val="24"/>
      <w:lang w:eastAsia="en-US"/>
    </w:rPr>
  </w:style>
  <w:style w:type="paragraph" w:styleId="Heading1">
    <w:name w:val="heading 1"/>
    <w:basedOn w:val="Normal"/>
    <w:next w:val="Normal"/>
    <w:qFormat/>
    <w:rsid w:val="0087346A"/>
    <w:pPr>
      <w:keepNext/>
      <w:jc w:val="center"/>
      <w:outlineLvl w:val="0"/>
    </w:pPr>
    <w:rPr>
      <w:b/>
      <w:szCs w:val="20"/>
      <w:u w:val="single"/>
      <w:lang w:val="en-GB"/>
    </w:rPr>
  </w:style>
  <w:style w:type="paragraph" w:styleId="Heading2">
    <w:name w:val="heading 2"/>
    <w:basedOn w:val="Normal"/>
    <w:next w:val="Normal"/>
    <w:qFormat/>
    <w:rsid w:val="0087346A"/>
    <w:pPr>
      <w:keepNext/>
      <w:jc w:val="center"/>
      <w:outlineLvl w:val="1"/>
    </w:pPr>
    <w:rPr>
      <w:b/>
      <w:szCs w:val="20"/>
      <w:lang w:val="en-GB"/>
    </w:rPr>
  </w:style>
  <w:style w:type="paragraph" w:styleId="Heading3">
    <w:name w:val="heading 3"/>
    <w:basedOn w:val="Normal"/>
    <w:next w:val="Normal"/>
    <w:qFormat/>
    <w:rsid w:val="0087346A"/>
    <w:pPr>
      <w:keepNext/>
      <w:tabs>
        <w:tab w:val="center" w:pos="4560"/>
      </w:tabs>
      <w:jc w:val="center"/>
      <w:outlineLvl w:val="2"/>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7346A"/>
    <w:rPr>
      <w:rFonts w:ascii="Arial" w:hAnsi="Arial"/>
      <w:szCs w:val="20"/>
      <w:lang w:val="en-US"/>
    </w:rPr>
  </w:style>
  <w:style w:type="paragraph" w:styleId="Footer">
    <w:name w:val="footer"/>
    <w:basedOn w:val="Normal"/>
    <w:rsid w:val="0087346A"/>
    <w:pPr>
      <w:tabs>
        <w:tab w:val="center" w:pos="4320"/>
        <w:tab w:val="right" w:pos="8640"/>
      </w:tabs>
    </w:pPr>
    <w:rPr>
      <w:rFonts w:ascii="Arial" w:hAnsi="Arial"/>
      <w:sz w:val="22"/>
      <w:szCs w:val="20"/>
    </w:rPr>
  </w:style>
  <w:style w:type="character" w:styleId="PageNumber">
    <w:name w:val="page number"/>
    <w:basedOn w:val="DefaultParagraphFont"/>
    <w:rsid w:val="0087346A"/>
  </w:style>
  <w:style w:type="paragraph" w:styleId="Header">
    <w:name w:val="header"/>
    <w:basedOn w:val="Normal"/>
    <w:rsid w:val="0087346A"/>
    <w:pPr>
      <w:tabs>
        <w:tab w:val="center" w:pos="4320"/>
        <w:tab w:val="right" w:pos="8640"/>
      </w:tabs>
    </w:pPr>
    <w:rPr>
      <w:szCs w:val="20"/>
      <w:lang w:val="en-US"/>
    </w:rPr>
  </w:style>
  <w:style w:type="paragraph" w:styleId="BodyText">
    <w:name w:val="Body Text"/>
    <w:basedOn w:val="Normal"/>
    <w:rsid w:val="0087346A"/>
    <w:pPr>
      <w:jc w:val="center"/>
    </w:pPr>
    <w:rPr>
      <w:rFonts w:ascii="Arial" w:hAnsi="Arial" w:cs="Arial"/>
      <w:sz w:val="22"/>
      <w:szCs w:val="20"/>
    </w:rPr>
  </w:style>
  <w:style w:type="paragraph" w:styleId="BalloonText">
    <w:name w:val="Balloon Text"/>
    <w:basedOn w:val="Normal"/>
    <w:link w:val="BalloonTextChar"/>
    <w:rsid w:val="00AC2C20"/>
    <w:rPr>
      <w:rFonts w:ascii="Tahoma" w:hAnsi="Tahoma" w:cs="Tahoma"/>
      <w:sz w:val="16"/>
      <w:szCs w:val="16"/>
    </w:rPr>
  </w:style>
  <w:style w:type="character" w:customStyle="1" w:styleId="BalloonTextChar">
    <w:name w:val="Balloon Text Char"/>
    <w:basedOn w:val="DefaultParagraphFont"/>
    <w:link w:val="BalloonText"/>
    <w:rsid w:val="00AC2C20"/>
    <w:rPr>
      <w:rFonts w:ascii="Tahoma" w:hAnsi="Tahoma" w:cs="Tahoma"/>
      <w:sz w:val="16"/>
      <w:szCs w:val="16"/>
      <w:lang w:eastAsia="en-US"/>
    </w:rPr>
  </w:style>
  <w:style w:type="character" w:styleId="Hyperlink">
    <w:name w:val="Hyperlink"/>
    <w:basedOn w:val="DefaultParagraphFont"/>
    <w:rsid w:val="008D3867"/>
    <w:rPr>
      <w:color w:val="0000FF"/>
      <w:u w:val="single"/>
    </w:rPr>
  </w:style>
  <w:style w:type="paragraph" w:customStyle="1" w:styleId="Default">
    <w:name w:val="Default"/>
    <w:rsid w:val="008D386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D3867"/>
    <w:pPr>
      <w:spacing w:before="100" w:beforeAutospacing="1" w:after="100" w:afterAutospacing="1"/>
    </w:pPr>
    <w:rPr>
      <w:lang w:eastAsia="en-CA"/>
    </w:rPr>
  </w:style>
  <w:style w:type="paragraph" w:styleId="PlainText">
    <w:name w:val="Plain Text"/>
    <w:basedOn w:val="Normal"/>
    <w:link w:val="PlainTextChar"/>
    <w:uiPriority w:val="99"/>
    <w:unhideWhenUsed/>
    <w:rsid w:val="008D3867"/>
    <w:rPr>
      <w:rFonts w:ascii="Consolas" w:hAnsi="Consolas"/>
      <w:sz w:val="21"/>
      <w:szCs w:val="21"/>
    </w:rPr>
  </w:style>
  <w:style w:type="character" w:customStyle="1" w:styleId="PlainTextChar">
    <w:name w:val="Plain Text Char"/>
    <w:basedOn w:val="DefaultParagraphFont"/>
    <w:link w:val="PlainText"/>
    <w:uiPriority w:val="99"/>
    <w:rsid w:val="008D3867"/>
    <w:rPr>
      <w:rFonts w:ascii="Consolas" w:hAnsi="Consolas"/>
      <w:sz w:val="21"/>
      <w:szCs w:val="21"/>
      <w:lang w:eastAsia="en-US"/>
    </w:rPr>
  </w:style>
  <w:style w:type="paragraph" w:styleId="ListParagraph">
    <w:name w:val="List Paragraph"/>
    <w:basedOn w:val="Normal"/>
    <w:uiPriority w:val="34"/>
    <w:qFormat/>
    <w:rsid w:val="008D3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1662">
      <w:bodyDiv w:val="1"/>
      <w:marLeft w:val="0"/>
      <w:marRight w:val="0"/>
      <w:marTop w:val="0"/>
      <w:marBottom w:val="0"/>
      <w:divBdr>
        <w:top w:val="none" w:sz="0" w:space="0" w:color="auto"/>
        <w:left w:val="none" w:sz="0" w:space="0" w:color="auto"/>
        <w:bottom w:val="none" w:sz="0" w:space="0" w:color="auto"/>
        <w:right w:val="none" w:sz="0" w:space="0" w:color="auto"/>
      </w:divBdr>
    </w:div>
    <w:div w:id="892429517">
      <w:bodyDiv w:val="1"/>
      <w:marLeft w:val="0"/>
      <w:marRight w:val="0"/>
      <w:marTop w:val="0"/>
      <w:marBottom w:val="0"/>
      <w:divBdr>
        <w:top w:val="none" w:sz="0" w:space="0" w:color="auto"/>
        <w:left w:val="none" w:sz="0" w:space="0" w:color="auto"/>
        <w:bottom w:val="none" w:sz="0" w:space="0" w:color="auto"/>
        <w:right w:val="none" w:sz="0" w:space="0" w:color="auto"/>
      </w:divBdr>
    </w:div>
    <w:div w:id="1105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C8A5B-43BA-4F60-8BC5-2A081BA64D40}"/>
</file>

<file path=customXml/itemProps2.xml><?xml version="1.0" encoding="utf-8"?>
<ds:datastoreItem xmlns:ds="http://schemas.openxmlformats.org/officeDocument/2006/customXml" ds:itemID="{2FE7D156-F102-4E70-BD4D-769CDCB3A1C3}"/>
</file>

<file path=customXml/itemProps3.xml><?xml version="1.0" encoding="utf-8"?>
<ds:datastoreItem xmlns:ds="http://schemas.openxmlformats.org/officeDocument/2006/customXml" ds:itemID="{4C764409-4E80-4FDE-BC08-90E76E3A40C2}"/>
</file>

<file path=docProps/app.xml><?xml version="1.0" encoding="utf-8"?>
<Properties xmlns="http://schemas.openxmlformats.org/officeDocument/2006/extended-properties" xmlns:vt="http://schemas.openxmlformats.org/officeDocument/2006/docPropsVTypes">
  <Template>Normal.dotm</Template>
  <TotalTime>46</TotalTime>
  <Pages>7</Pages>
  <Words>1731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Gina Guidocci</cp:lastModifiedBy>
  <cp:revision>11</cp:revision>
  <cp:lastPrinted>2014-01-30T15:22:00Z</cp:lastPrinted>
  <dcterms:created xsi:type="dcterms:W3CDTF">2008-12-22T15:23:00Z</dcterms:created>
  <dcterms:modified xsi:type="dcterms:W3CDTF">2014-01-30T15:22:00Z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10545200</vt:r8>
  </property>
</Properties>
</file>